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9C996" w14:textId="77777777" w:rsidR="008511FC" w:rsidRDefault="008511FC" w:rsidP="00593AFA">
      <w:pPr>
        <w:spacing w:line="276" w:lineRule="auto"/>
        <w:ind w:left="4820" w:firstLine="4"/>
        <w:contextualSpacing/>
        <w:rPr>
          <w:sz w:val="28"/>
          <w:szCs w:val="28"/>
          <w:lang w:val="uk-UA"/>
        </w:rPr>
      </w:pPr>
    </w:p>
    <w:p w14:paraId="0597F369" w14:textId="65416482" w:rsidR="00EA2C5A" w:rsidRPr="008724C5" w:rsidRDefault="0014594D" w:rsidP="00593AFA">
      <w:pPr>
        <w:spacing w:line="276" w:lineRule="auto"/>
        <w:ind w:left="4820" w:firstLine="4"/>
        <w:contextualSpacing/>
        <w:rPr>
          <w:sz w:val="28"/>
          <w:szCs w:val="28"/>
          <w:lang w:val="uk-UA"/>
        </w:rPr>
      </w:pPr>
      <w:r w:rsidRPr="008724C5">
        <w:rPr>
          <w:sz w:val="28"/>
          <w:szCs w:val="28"/>
          <w:lang w:val="uk-UA"/>
        </w:rPr>
        <w:t>«</w:t>
      </w:r>
      <w:r w:rsidR="00EA2C5A" w:rsidRPr="008724C5">
        <w:rPr>
          <w:sz w:val="28"/>
          <w:szCs w:val="28"/>
          <w:lang w:val="uk-UA"/>
        </w:rPr>
        <w:t>ЗАТВЕРДЖУЮ</w:t>
      </w:r>
      <w:r w:rsidRPr="008724C5">
        <w:rPr>
          <w:sz w:val="28"/>
          <w:szCs w:val="28"/>
          <w:lang w:val="uk-UA"/>
        </w:rPr>
        <w:t>»</w:t>
      </w:r>
    </w:p>
    <w:p w14:paraId="365D8582" w14:textId="13912583" w:rsidR="0014594D" w:rsidRPr="008724C5" w:rsidRDefault="0014594D" w:rsidP="00593AFA">
      <w:pPr>
        <w:spacing w:line="276" w:lineRule="auto"/>
        <w:ind w:left="4820" w:firstLine="4"/>
        <w:contextualSpacing/>
        <w:rPr>
          <w:sz w:val="28"/>
          <w:szCs w:val="28"/>
          <w:lang w:val="uk-UA"/>
        </w:rPr>
      </w:pPr>
      <w:r w:rsidRPr="008724C5">
        <w:rPr>
          <w:sz w:val="28"/>
          <w:szCs w:val="28"/>
          <w:lang w:val="uk-UA"/>
        </w:rPr>
        <w:t xml:space="preserve">Заступник директора з наукової роботи </w:t>
      </w:r>
      <w:bookmarkStart w:id="0" w:name="_Hlk148606633"/>
      <w:r w:rsidRPr="008724C5">
        <w:rPr>
          <w:sz w:val="28"/>
          <w:szCs w:val="28"/>
          <w:lang w:val="uk-UA"/>
        </w:rPr>
        <w:t>Інституту сцинтиляційних матеріалів Н</w:t>
      </w:r>
      <w:r w:rsidR="0034081D">
        <w:rPr>
          <w:sz w:val="28"/>
          <w:szCs w:val="28"/>
          <w:lang w:val="uk-UA"/>
        </w:rPr>
        <w:t>аціональної академії наук</w:t>
      </w:r>
      <w:r w:rsidRPr="008724C5">
        <w:rPr>
          <w:sz w:val="28"/>
          <w:szCs w:val="28"/>
          <w:lang w:val="uk-UA"/>
        </w:rPr>
        <w:t xml:space="preserve"> України</w:t>
      </w:r>
      <w:bookmarkEnd w:id="0"/>
    </w:p>
    <w:p w14:paraId="02E18255" w14:textId="65A1B7AC" w:rsidR="00EA2C5A" w:rsidRPr="008724C5" w:rsidRDefault="0014594D" w:rsidP="00593AFA">
      <w:pPr>
        <w:spacing w:line="276" w:lineRule="auto"/>
        <w:ind w:left="4820" w:firstLine="4"/>
        <w:contextualSpacing/>
        <w:rPr>
          <w:sz w:val="28"/>
          <w:szCs w:val="28"/>
          <w:lang w:val="uk-UA"/>
        </w:rPr>
      </w:pPr>
      <w:r w:rsidRPr="008724C5">
        <w:rPr>
          <w:sz w:val="28"/>
          <w:szCs w:val="28"/>
          <w:lang w:val="uk-UA"/>
        </w:rPr>
        <w:t>Олександр СОРОКІН</w:t>
      </w:r>
    </w:p>
    <w:p w14:paraId="2051A988" w14:textId="72D92275" w:rsidR="00EA2C5A" w:rsidRPr="008724C5" w:rsidRDefault="00EA2C5A" w:rsidP="00593AFA">
      <w:pPr>
        <w:spacing w:line="276" w:lineRule="auto"/>
        <w:ind w:left="4820" w:firstLine="4"/>
        <w:contextualSpacing/>
        <w:rPr>
          <w:sz w:val="28"/>
          <w:szCs w:val="28"/>
          <w:lang w:val="uk-UA"/>
        </w:rPr>
      </w:pPr>
      <w:r w:rsidRPr="008724C5">
        <w:rPr>
          <w:sz w:val="28"/>
          <w:szCs w:val="28"/>
          <w:lang w:val="uk-UA"/>
        </w:rPr>
        <w:t>« ____ » ________________20</w:t>
      </w:r>
      <w:r w:rsidR="00082E54" w:rsidRPr="008724C5">
        <w:rPr>
          <w:sz w:val="28"/>
          <w:szCs w:val="28"/>
          <w:lang w:val="uk-UA"/>
        </w:rPr>
        <w:t>2</w:t>
      </w:r>
      <w:r w:rsidR="00F60A16">
        <w:rPr>
          <w:sz w:val="28"/>
          <w:szCs w:val="28"/>
          <w:lang w:val="uk-UA"/>
        </w:rPr>
        <w:t>5</w:t>
      </w:r>
      <w:r w:rsidRPr="008724C5">
        <w:rPr>
          <w:sz w:val="28"/>
          <w:szCs w:val="28"/>
          <w:lang w:val="uk-UA"/>
        </w:rPr>
        <w:t xml:space="preserve"> р.</w:t>
      </w:r>
    </w:p>
    <w:p w14:paraId="77E19827" w14:textId="77777777" w:rsidR="00EA2C5A" w:rsidRPr="008724C5" w:rsidRDefault="00EA2C5A" w:rsidP="00593AFA">
      <w:pPr>
        <w:spacing w:line="276" w:lineRule="auto"/>
        <w:contextualSpacing/>
        <w:rPr>
          <w:sz w:val="28"/>
          <w:szCs w:val="28"/>
          <w:lang w:val="uk-UA"/>
        </w:rPr>
      </w:pPr>
    </w:p>
    <w:p w14:paraId="24970788" w14:textId="73EE7A24" w:rsidR="00EA2C5A" w:rsidRDefault="00EA2C5A" w:rsidP="00593AFA">
      <w:pPr>
        <w:spacing w:line="276" w:lineRule="auto"/>
        <w:contextualSpacing/>
        <w:jc w:val="center"/>
        <w:rPr>
          <w:b/>
          <w:sz w:val="28"/>
          <w:szCs w:val="28"/>
          <w:lang w:val="uk-UA"/>
        </w:rPr>
      </w:pPr>
    </w:p>
    <w:p w14:paraId="1ED0BAE1" w14:textId="77777777" w:rsidR="00094BD2" w:rsidRPr="008724C5" w:rsidRDefault="00094BD2" w:rsidP="00593AFA">
      <w:pPr>
        <w:spacing w:line="276" w:lineRule="auto"/>
        <w:contextualSpacing/>
        <w:jc w:val="center"/>
        <w:rPr>
          <w:b/>
          <w:sz w:val="28"/>
          <w:szCs w:val="28"/>
          <w:lang w:val="uk-UA"/>
        </w:rPr>
      </w:pPr>
    </w:p>
    <w:p w14:paraId="3E1741F2" w14:textId="6E1501F0" w:rsidR="00EA2C5A" w:rsidRPr="008724C5" w:rsidRDefault="00B24F4F" w:rsidP="00593AFA">
      <w:pPr>
        <w:spacing w:line="276" w:lineRule="auto"/>
        <w:ind w:right="-1"/>
        <w:contextualSpacing/>
        <w:jc w:val="center"/>
        <w:rPr>
          <w:sz w:val="28"/>
          <w:szCs w:val="28"/>
          <w:lang w:val="uk-UA"/>
        </w:rPr>
      </w:pPr>
      <w:r w:rsidRPr="008724C5">
        <w:rPr>
          <w:b/>
          <w:sz w:val="28"/>
          <w:szCs w:val="28"/>
          <w:lang w:val="uk-UA"/>
        </w:rPr>
        <w:t xml:space="preserve">ВИТЯГ </w:t>
      </w:r>
    </w:p>
    <w:p w14:paraId="69B2F033" w14:textId="47A5460D" w:rsidR="0034081D" w:rsidRDefault="0034081D" w:rsidP="00593AFA">
      <w:pPr>
        <w:spacing w:line="276" w:lineRule="auto"/>
        <w:contextualSpacing/>
        <w:jc w:val="center"/>
        <w:rPr>
          <w:sz w:val="28"/>
          <w:szCs w:val="28"/>
          <w:lang w:val="uk-UA"/>
        </w:rPr>
      </w:pPr>
      <w:r w:rsidRPr="0034081D">
        <w:rPr>
          <w:sz w:val="28"/>
          <w:szCs w:val="28"/>
          <w:lang w:val="uk-UA"/>
        </w:rPr>
        <w:t>з протоколу №</w:t>
      </w:r>
      <w:r w:rsidR="000946A2">
        <w:rPr>
          <w:sz w:val="28"/>
          <w:szCs w:val="28"/>
          <w:lang w:val="uk-UA"/>
        </w:rPr>
        <w:t>2</w:t>
      </w:r>
      <w:r w:rsidRPr="0034081D">
        <w:rPr>
          <w:sz w:val="28"/>
          <w:szCs w:val="28"/>
          <w:lang w:val="uk-UA"/>
        </w:rPr>
        <w:t xml:space="preserve"> </w:t>
      </w:r>
      <w:r>
        <w:rPr>
          <w:sz w:val="28"/>
          <w:szCs w:val="28"/>
          <w:lang w:val="uk-UA"/>
        </w:rPr>
        <w:t xml:space="preserve">засідання </w:t>
      </w:r>
      <w:r w:rsidR="00B74C3C" w:rsidRPr="0034081D">
        <w:rPr>
          <w:sz w:val="28"/>
          <w:szCs w:val="28"/>
          <w:lang w:val="uk-UA"/>
        </w:rPr>
        <w:t>Проблемної ради</w:t>
      </w:r>
      <w:r w:rsidR="00B74C3C" w:rsidRPr="00B101A3">
        <w:rPr>
          <w:sz w:val="28"/>
          <w:szCs w:val="28"/>
          <w:lang w:val="uk-UA"/>
        </w:rPr>
        <w:t xml:space="preserve"> ІСМА </w:t>
      </w:r>
      <w:r w:rsidRPr="008724C5">
        <w:rPr>
          <w:sz w:val="28"/>
          <w:szCs w:val="28"/>
          <w:lang w:val="uk-UA"/>
        </w:rPr>
        <w:t>НАН України</w:t>
      </w:r>
    </w:p>
    <w:p w14:paraId="1D49B536" w14:textId="2F083A57" w:rsidR="00EA2C5A" w:rsidRPr="00B101A3" w:rsidRDefault="00B74C3C" w:rsidP="00593AFA">
      <w:pPr>
        <w:spacing w:line="276" w:lineRule="auto"/>
        <w:contextualSpacing/>
        <w:jc w:val="center"/>
        <w:rPr>
          <w:sz w:val="28"/>
          <w:szCs w:val="28"/>
          <w:lang w:val="uk-UA"/>
        </w:rPr>
      </w:pPr>
      <w:r w:rsidRPr="00B101A3">
        <w:rPr>
          <w:sz w:val="28"/>
          <w:szCs w:val="28"/>
          <w:lang w:val="uk-UA"/>
        </w:rPr>
        <w:t>«</w:t>
      </w:r>
      <w:r w:rsidR="00AF6F9C" w:rsidRPr="00B101A3">
        <w:rPr>
          <w:sz w:val="28"/>
          <w:szCs w:val="28"/>
          <w:lang w:val="uk-UA"/>
        </w:rPr>
        <w:t>Сцинтиляційне матеріалознавство</w:t>
      </w:r>
      <w:r w:rsidRPr="00B101A3">
        <w:rPr>
          <w:sz w:val="28"/>
          <w:szCs w:val="28"/>
          <w:lang w:val="uk-UA"/>
        </w:rPr>
        <w:t xml:space="preserve">» </w:t>
      </w:r>
    </w:p>
    <w:p w14:paraId="2FB9995B" w14:textId="76387CAD" w:rsidR="00EA2C5A" w:rsidRPr="00B101A3" w:rsidRDefault="00EA2C5A" w:rsidP="00593AFA">
      <w:pPr>
        <w:spacing w:line="276" w:lineRule="auto"/>
        <w:contextualSpacing/>
        <w:jc w:val="center"/>
        <w:rPr>
          <w:sz w:val="28"/>
          <w:szCs w:val="28"/>
          <w:lang w:val="uk-UA"/>
        </w:rPr>
      </w:pPr>
      <w:r w:rsidRPr="00B101A3">
        <w:rPr>
          <w:sz w:val="28"/>
          <w:szCs w:val="28"/>
          <w:lang w:val="uk-UA"/>
        </w:rPr>
        <w:t>від «</w:t>
      </w:r>
      <w:r w:rsidR="000946A2">
        <w:rPr>
          <w:sz w:val="28"/>
          <w:szCs w:val="28"/>
          <w:lang w:val="uk-UA"/>
        </w:rPr>
        <w:t>2</w:t>
      </w:r>
      <w:r w:rsidR="003016BF" w:rsidRPr="003016BF">
        <w:rPr>
          <w:sz w:val="28"/>
          <w:szCs w:val="28"/>
          <w:lang w:val="uk-UA"/>
        </w:rPr>
        <w:t>6</w:t>
      </w:r>
      <w:r w:rsidRPr="00B101A3">
        <w:rPr>
          <w:sz w:val="28"/>
          <w:szCs w:val="28"/>
          <w:lang w:val="uk-UA"/>
        </w:rPr>
        <w:t xml:space="preserve">» </w:t>
      </w:r>
      <w:r w:rsidR="000946A2">
        <w:rPr>
          <w:sz w:val="28"/>
          <w:szCs w:val="28"/>
          <w:lang w:val="uk-UA"/>
        </w:rPr>
        <w:t>серпня</w:t>
      </w:r>
      <w:r w:rsidRPr="00B101A3">
        <w:rPr>
          <w:sz w:val="28"/>
          <w:szCs w:val="28"/>
          <w:lang w:val="uk-UA"/>
        </w:rPr>
        <w:t xml:space="preserve"> 20</w:t>
      </w:r>
      <w:r w:rsidR="00082E54" w:rsidRPr="00B101A3">
        <w:rPr>
          <w:sz w:val="28"/>
          <w:szCs w:val="28"/>
          <w:lang w:val="uk-UA"/>
        </w:rPr>
        <w:t>2</w:t>
      </w:r>
      <w:r w:rsidR="003016BF">
        <w:rPr>
          <w:sz w:val="28"/>
          <w:szCs w:val="28"/>
          <w:lang w:val="uk-UA"/>
        </w:rPr>
        <w:t>5</w:t>
      </w:r>
      <w:r w:rsidRPr="00B101A3">
        <w:rPr>
          <w:sz w:val="28"/>
          <w:szCs w:val="28"/>
          <w:lang w:val="uk-UA"/>
        </w:rPr>
        <w:t> року</w:t>
      </w:r>
    </w:p>
    <w:p w14:paraId="7E3D0F7F" w14:textId="2E6F6C1F" w:rsidR="00EA2C5A" w:rsidRDefault="00EA2C5A" w:rsidP="00593AFA">
      <w:pPr>
        <w:spacing w:line="276" w:lineRule="auto"/>
        <w:contextualSpacing/>
        <w:rPr>
          <w:sz w:val="28"/>
          <w:szCs w:val="28"/>
          <w:highlight w:val="yellow"/>
          <w:lang w:val="uk-UA"/>
        </w:rPr>
      </w:pPr>
    </w:p>
    <w:p w14:paraId="07887A5E" w14:textId="707F6173" w:rsidR="00EA2C5A" w:rsidRPr="00C964F3" w:rsidRDefault="00B24F4F" w:rsidP="00593AFA">
      <w:pPr>
        <w:spacing w:line="276" w:lineRule="auto"/>
        <w:ind w:firstLine="567"/>
        <w:contextualSpacing/>
        <w:jc w:val="both"/>
        <w:rPr>
          <w:iCs/>
          <w:sz w:val="28"/>
          <w:szCs w:val="28"/>
          <w:lang w:val="uk-UA"/>
        </w:rPr>
      </w:pPr>
      <w:r w:rsidRPr="00E61CC4">
        <w:rPr>
          <w:b/>
          <w:sz w:val="28"/>
          <w:szCs w:val="28"/>
          <w:lang w:val="uk-UA"/>
        </w:rPr>
        <w:t xml:space="preserve">ПРИСУТНІ: </w:t>
      </w:r>
      <w:r w:rsidR="00B74C3C" w:rsidRPr="00E61CC4">
        <w:rPr>
          <w:sz w:val="28"/>
          <w:szCs w:val="28"/>
          <w:lang w:val="uk-UA"/>
        </w:rPr>
        <w:t xml:space="preserve">головуючий </w:t>
      </w:r>
      <w:r w:rsidR="00EA2C5A" w:rsidRPr="00E61CC4">
        <w:rPr>
          <w:sz w:val="28"/>
          <w:szCs w:val="28"/>
          <w:lang w:val="uk-UA"/>
        </w:rPr>
        <w:t>на засіданні –</w:t>
      </w:r>
      <w:r w:rsidR="003016BF">
        <w:rPr>
          <w:sz w:val="28"/>
          <w:szCs w:val="28"/>
          <w:lang w:val="uk-UA"/>
        </w:rPr>
        <w:t xml:space="preserve"> </w:t>
      </w:r>
      <w:r w:rsidR="003016BF" w:rsidRPr="007106F9">
        <w:rPr>
          <w:iCs/>
          <w:sz w:val="28"/>
          <w:szCs w:val="28"/>
          <w:lang w:val="uk-UA"/>
        </w:rPr>
        <w:t>доктор фізико-математичних наук,</w:t>
      </w:r>
      <w:r w:rsidR="008F2BC8" w:rsidRPr="007106F9">
        <w:rPr>
          <w:iCs/>
          <w:sz w:val="28"/>
          <w:szCs w:val="28"/>
          <w:lang w:val="uk-UA"/>
        </w:rPr>
        <w:t xml:space="preserve"> </w:t>
      </w:r>
      <w:r w:rsidR="003016BF" w:rsidRPr="007106F9">
        <w:rPr>
          <w:iCs/>
          <w:sz w:val="28"/>
          <w:szCs w:val="28"/>
          <w:lang w:val="uk-UA"/>
        </w:rPr>
        <w:t>професор</w:t>
      </w:r>
      <w:r w:rsidR="008F2BC8" w:rsidRPr="007106F9">
        <w:rPr>
          <w:iCs/>
          <w:sz w:val="28"/>
          <w:szCs w:val="28"/>
          <w:lang w:val="uk-UA"/>
        </w:rPr>
        <w:t xml:space="preserve"> </w:t>
      </w:r>
      <w:proofErr w:type="spellStart"/>
      <w:r w:rsidR="003016BF" w:rsidRPr="007106F9">
        <w:rPr>
          <w:iCs/>
          <w:sz w:val="28"/>
          <w:szCs w:val="28"/>
          <w:lang w:val="uk-UA"/>
        </w:rPr>
        <w:t>Жмурін</w:t>
      </w:r>
      <w:proofErr w:type="spellEnd"/>
      <w:r w:rsidR="003016BF" w:rsidRPr="007106F9">
        <w:rPr>
          <w:iCs/>
          <w:sz w:val="28"/>
          <w:szCs w:val="28"/>
          <w:lang w:val="uk-UA"/>
        </w:rPr>
        <w:t xml:space="preserve"> Петро Миколайович</w:t>
      </w:r>
      <w:r w:rsidR="003F0D2A" w:rsidRPr="007106F9">
        <w:rPr>
          <w:iCs/>
          <w:sz w:val="28"/>
          <w:szCs w:val="28"/>
          <w:lang w:val="uk-UA"/>
        </w:rPr>
        <w:t xml:space="preserve"> (науковий керівник)</w:t>
      </w:r>
      <w:r w:rsidR="009A51A3" w:rsidRPr="007106F9">
        <w:rPr>
          <w:iCs/>
          <w:sz w:val="28"/>
          <w:szCs w:val="28"/>
          <w:lang w:val="uk-UA"/>
        </w:rPr>
        <w:t>;</w:t>
      </w:r>
      <w:r w:rsidR="00226D50" w:rsidRPr="007106F9">
        <w:rPr>
          <w:iCs/>
          <w:sz w:val="28"/>
          <w:szCs w:val="28"/>
          <w:lang w:val="uk-UA"/>
        </w:rPr>
        <w:t xml:space="preserve"> </w:t>
      </w:r>
      <w:r w:rsidR="003016BF" w:rsidRPr="007106F9">
        <w:rPr>
          <w:iCs/>
          <w:sz w:val="28"/>
          <w:szCs w:val="28"/>
          <w:lang w:val="uk-UA"/>
        </w:rPr>
        <w:t xml:space="preserve">член-кореспондент НАН України, </w:t>
      </w:r>
      <w:r w:rsidR="0020483F" w:rsidRPr="007106F9">
        <w:rPr>
          <w:iCs/>
          <w:sz w:val="28"/>
          <w:szCs w:val="28"/>
          <w:lang w:val="uk-UA"/>
        </w:rPr>
        <w:t xml:space="preserve">доктор технічних наук, професор </w:t>
      </w:r>
      <w:proofErr w:type="spellStart"/>
      <w:r w:rsidR="0020483F" w:rsidRPr="007106F9">
        <w:rPr>
          <w:iCs/>
          <w:sz w:val="28"/>
          <w:szCs w:val="28"/>
          <w:lang w:val="uk-UA"/>
        </w:rPr>
        <w:t>Юрженко</w:t>
      </w:r>
      <w:proofErr w:type="spellEnd"/>
      <w:r w:rsidR="0020483F" w:rsidRPr="007106F9">
        <w:rPr>
          <w:iCs/>
          <w:sz w:val="28"/>
          <w:szCs w:val="28"/>
          <w:lang w:val="uk-UA"/>
        </w:rPr>
        <w:t xml:space="preserve"> Максим Володимирович, завідувач відділу зварювання пластмас Інституту електрозварювання ім. Є.О. Патона НАН України;</w:t>
      </w:r>
      <w:r w:rsidR="003016BF" w:rsidRPr="007106F9">
        <w:rPr>
          <w:iCs/>
          <w:sz w:val="28"/>
          <w:szCs w:val="28"/>
          <w:lang w:val="uk-UA"/>
        </w:rPr>
        <w:t xml:space="preserve"> </w:t>
      </w:r>
      <w:r w:rsidR="00C34033" w:rsidRPr="00C34033">
        <w:rPr>
          <w:iCs/>
          <w:sz w:val="28"/>
          <w:szCs w:val="28"/>
          <w:lang w:val="uk-UA"/>
        </w:rPr>
        <w:t xml:space="preserve">доктор фізико-математичних наук, старший науковий співробітник </w:t>
      </w:r>
      <w:r w:rsidR="001540A9">
        <w:rPr>
          <w:iCs/>
          <w:sz w:val="28"/>
          <w:szCs w:val="28"/>
          <w:lang w:val="uk-UA"/>
        </w:rPr>
        <w:t>Кушнір Володимир Абрамович</w:t>
      </w:r>
      <w:r w:rsidR="00094BD2">
        <w:rPr>
          <w:iCs/>
          <w:sz w:val="28"/>
          <w:szCs w:val="28"/>
          <w:lang w:val="uk-UA"/>
        </w:rPr>
        <w:t>;</w:t>
      </w:r>
      <w:r w:rsidR="001540A9">
        <w:rPr>
          <w:iCs/>
          <w:sz w:val="28"/>
          <w:szCs w:val="28"/>
          <w:lang w:val="uk-UA"/>
        </w:rPr>
        <w:t xml:space="preserve"> </w:t>
      </w:r>
      <w:r w:rsidR="0073674D" w:rsidRPr="007106F9">
        <w:rPr>
          <w:iCs/>
          <w:sz w:val="28"/>
          <w:szCs w:val="28"/>
          <w:lang w:val="uk-UA"/>
        </w:rPr>
        <w:t xml:space="preserve">член-кореспондент НАН України, </w:t>
      </w:r>
      <w:r w:rsidR="00393432" w:rsidRPr="007106F9">
        <w:rPr>
          <w:iCs/>
          <w:sz w:val="28"/>
          <w:szCs w:val="28"/>
          <w:lang w:val="uk-UA"/>
        </w:rPr>
        <w:t xml:space="preserve">доктор фізико-математичних наук, </w:t>
      </w:r>
      <w:r w:rsidR="0034081D" w:rsidRPr="007106F9">
        <w:rPr>
          <w:iCs/>
          <w:sz w:val="28"/>
          <w:szCs w:val="28"/>
          <w:lang w:val="uk-UA"/>
        </w:rPr>
        <w:t>професор</w:t>
      </w:r>
      <w:r w:rsidR="00393432" w:rsidRPr="007106F9">
        <w:rPr>
          <w:iCs/>
          <w:sz w:val="28"/>
          <w:szCs w:val="28"/>
          <w:lang w:val="uk-UA"/>
        </w:rPr>
        <w:t xml:space="preserve"> Сорокін Олександр Васильович;</w:t>
      </w:r>
      <w:r w:rsidR="005B06FF" w:rsidRPr="007106F9">
        <w:rPr>
          <w:iCs/>
          <w:sz w:val="28"/>
          <w:szCs w:val="28"/>
          <w:lang w:val="uk-UA"/>
        </w:rPr>
        <w:t xml:space="preserve"> доктор хімічних наук, професор </w:t>
      </w:r>
      <w:proofErr w:type="spellStart"/>
      <w:r w:rsidR="005B06FF" w:rsidRPr="007106F9">
        <w:rPr>
          <w:iCs/>
          <w:sz w:val="28"/>
          <w:szCs w:val="28"/>
          <w:lang w:val="uk-UA"/>
        </w:rPr>
        <w:t>Чергинець</w:t>
      </w:r>
      <w:proofErr w:type="spellEnd"/>
      <w:r w:rsidR="005B06FF" w:rsidRPr="007106F9">
        <w:rPr>
          <w:iCs/>
          <w:sz w:val="28"/>
          <w:szCs w:val="28"/>
          <w:lang w:val="uk-UA"/>
        </w:rPr>
        <w:t xml:space="preserve"> Віктор Леонідович;</w:t>
      </w:r>
      <w:r w:rsidR="0052434E" w:rsidRPr="007106F9">
        <w:rPr>
          <w:iCs/>
          <w:sz w:val="28"/>
          <w:szCs w:val="28"/>
          <w:lang w:val="uk-UA"/>
        </w:rPr>
        <w:t xml:space="preserve"> </w:t>
      </w:r>
      <w:r w:rsidR="00DF677D" w:rsidRPr="007106F9">
        <w:rPr>
          <w:iCs/>
          <w:sz w:val="28"/>
          <w:szCs w:val="28"/>
          <w:lang w:val="uk-UA"/>
        </w:rPr>
        <w:t xml:space="preserve">доктор фізико-математичних наук Тарасенко Олег Анатолійович; </w:t>
      </w:r>
      <w:r w:rsidR="005B06FF" w:rsidRPr="007106F9">
        <w:rPr>
          <w:iCs/>
          <w:sz w:val="28"/>
          <w:szCs w:val="28"/>
          <w:lang w:val="uk-UA"/>
        </w:rPr>
        <w:t xml:space="preserve">кандидат технічних наук </w:t>
      </w:r>
      <w:proofErr w:type="spellStart"/>
      <w:r w:rsidR="005B06FF" w:rsidRPr="007106F9">
        <w:rPr>
          <w:iCs/>
          <w:sz w:val="28"/>
          <w:szCs w:val="28"/>
          <w:lang w:val="uk-UA"/>
        </w:rPr>
        <w:t>Креч</w:t>
      </w:r>
      <w:proofErr w:type="spellEnd"/>
      <w:r w:rsidR="005B06FF" w:rsidRPr="007106F9">
        <w:rPr>
          <w:iCs/>
          <w:sz w:val="28"/>
          <w:szCs w:val="28"/>
          <w:lang w:val="uk-UA"/>
        </w:rPr>
        <w:t xml:space="preserve"> Антон Владиславович;</w:t>
      </w:r>
      <w:r w:rsidR="00413355" w:rsidRPr="007106F9">
        <w:rPr>
          <w:iCs/>
          <w:sz w:val="28"/>
          <w:szCs w:val="28"/>
          <w:lang w:val="uk-UA"/>
        </w:rPr>
        <w:t xml:space="preserve"> </w:t>
      </w:r>
      <w:r w:rsidR="00DF677D" w:rsidRPr="007106F9">
        <w:rPr>
          <w:iCs/>
          <w:sz w:val="28"/>
          <w:szCs w:val="28"/>
          <w:lang w:val="uk-UA"/>
        </w:rPr>
        <w:t>доктор фізико-математичних наук, професор</w:t>
      </w:r>
      <w:r w:rsidR="00DF677D">
        <w:rPr>
          <w:iCs/>
          <w:sz w:val="28"/>
          <w:szCs w:val="28"/>
          <w:lang w:val="uk-UA"/>
        </w:rPr>
        <w:t xml:space="preserve"> Сліпченко Миколі Іванович; </w:t>
      </w:r>
      <w:r w:rsidR="005B06FF" w:rsidRPr="00E61CC4">
        <w:rPr>
          <w:iCs/>
          <w:sz w:val="28"/>
          <w:szCs w:val="28"/>
          <w:lang w:val="uk-UA"/>
        </w:rPr>
        <w:t xml:space="preserve">кандидат технічних наук </w:t>
      </w:r>
      <w:proofErr w:type="spellStart"/>
      <w:r w:rsidR="005B06FF" w:rsidRPr="005B06FF">
        <w:rPr>
          <w:iCs/>
          <w:sz w:val="28"/>
          <w:szCs w:val="28"/>
          <w:lang w:val="uk-UA"/>
        </w:rPr>
        <w:t>Єлісєєв</w:t>
      </w:r>
      <w:proofErr w:type="spellEnd"/>
      <w:r w:rsidR="005B06FF" w:rsidRPr="005B06FF">
        <w:rPr>
          <w:iCs/>
          <w:sz w:val="28"/>
          <w:szCs w:val="28"/>
          <w:lang w:val="uk-UA"/>
        </w:rPr>
        <w:t xml:space="preserve"> Дмитро Анатолійович</w:t>
      </w:r>
      <w:r w:rsidR="005B06FF">
        <w:rPr>
          <w:iCs/>
          <w:sz w:val="28"/>
          <w:szCs w:val="28"/>
          <w:lang w:val="uk-UA"/>
        </w:rPr>
        <w:t>;</w:t>
      </w:r>
      <w:r w:rsidR="003F0D2A">
        <w:rPr>
          <w:iCs/>
          <w:sz w:val="28"/>
          <w:szCs w:val="28"/>
          <w:lang w:val="uk-UA"/>
        </w:rPr>
        <w:t xml:space="preserve"> </w:t>
      </w:r>
      <w:r w:rsidR="005B06FF">
        <w:rPr>
          <w:iCs/>
          <w:sz w:val="28"/>
          <w:szCs w:val="28"/>
          <w:lang w:val="uk-UA"/>
        </w:rPr>
        <w:t>доктор</w:t>
      </w:r>
      <w:r w:rsidR="005B06FF" w:rsidRPr="00E61CC4">
        <w:rPr>
          <w:iCs/>
          <w:sz w:val="28"/>
          <w:szCs w:val="28"/>
          <w:lang w:val="uk-UA"/>
        </w:rPr>
        <w:t xml:space="preserve"> фізико-математичних наук Максимчук Павло Олегович;</w:t>
      </w:r>
      <w:r w:rsidR="005B06FF">
        <w:rPr>
          <w:iCs/>
          <w:sz w:val="28"/>
          <w:szCs w:val="28"/>
          <w:lang w:val="uk-UA"/>
        </w:rPr>
        <w:t xml:space="preserve"> </w:t>
      </w:r>
      <w:r w:rsidR="00E61CC4" w:rsidRPr="0034081D">
        <w:rPr>
          <w:iCs/>
          <w:sz w:val="28"/>
          <w:szCs w:val="28"/>
          <w:lang w:val="uk-UA"/>
        </w:rPr>
        <w:t xml:space="preserve">доктор фізико-математичних наук Ващенко Ольга </w:t>
      </w:r>
      <w:r w:rsidR="00E61CC4" w:rsidRPr="009C21C4">
        <w:rPr>
          <w:iCs/>
          <w:sz w:val="28"/>
          <w:szCs w:val="28"/>
          <w:lang w:val="uk-UA"/>
        </w:rPr>
        <w:t xml:space="preserve">Валеріївна; </w:t>
      </w:r>
      <w:r w:rsidR="00C34033" w:rsidRPr="00C34033">
        <w:rPr>
          <w:iCs/>
          <w:sz w:val="28"/>
          <w:szCs w:val="28"/>
          <w:lang w:val="uk-UA"/>
        </w:rPr>
        <w:t xml:space="preserve">кандидат фізико-математичних наук </w:t>
      </w:r>
      <w:r w:rsidR="001540A9">
        <w:rPr>
          <w:iCs/>
          <w:sz w:val="28"/>
          <w:szCs w:val="28"/>
          <w:lang w:val="uk-UA"/>
        </w:rPr>
        <w:t xml:space="preserve">Алексєєв Вадим Дмитрович; </w:t>
      </w:r>
      <w:r w:rsidR="001540A9" w:rsidRPr="001540A9">
        <w:rPr>
          <w:iCs/>
          <w:sz w:val="28"/>
          <w:szCs w:val="28"/>
          <w:lang w:val="uk-UA"/>
        </w:rPr>
        <w:t xml:space="preserve">кандидат технічних наук </w:t>
      </w:r>
      <w:r w:rsidR="001540A9">
        <w:rPr>
          <w:iCs/>
          <w:sz w:val="28"/>
          <w:szCs w:val="28"/>
          <w:lang w:val="uk-UA"/>
        </w:rPr>
        <w:t>Герас</w:t>
      </w:r>
      <w:r w:rsidR="0073674D">
        <w:rPr>
          <w:iCs/>
          <w:sz w:val="28"/>
          <w:szCs w:val="28"/>
          <w:lang w:val="uk-UA"/>
        </w:rPr>
        <w:t>и</w:t>
      </w:r>
      <w:r w:rsidR="001540A9">
        <w:rPr>
          <w:iCs/>
          <w:sz w:val="28"/>
          <w:szCs w:val="28"/>
          <w:lang w:val="uk-UA"/>
        </w:rPr>
        <w:t>мов Ярослав Віталійович;</w:t>
      </w:r>
      <w:r w:rsidR="001540A9" w:rsidRPr="00C34033">
        <w:rPr>
          <w:lang w:val="uk-UA"/>
        </w:rPr>
        <w:t xml:space="preserve"> </w:t>
      </w:r>
      <w:r w:rsidR="001540A9" w:rsidRPr="001540A9">
        <w:rPr>
          <w:iCs/>
          <w:sz w:val="28"/>
          <w:szCs w:val="28"/>
          <w:lang w:val="uk-UA"/>
        </w:rPr>
        <w:t>ка</w:t>
      </w:r>
      <w:r w:rsidR="00C34033">
        <w:rPr>
          <w:iCs/>
          <w:sz w:val="28"/>
          <w:szCs w:val="28"/>
          <w:lang w:val="uk-UA"/>
        </w:rPr>
        <w:t>ндидат фізико-математичних наук</w:t>
      </w:r>
      <w:r w:rsidR="001540A9">
        <w:rPr>
          <w:iCs/>
          <w:sz w:val="28"/>
          <w:szCs w:val="28"/>
          <w:lang w:val="uk-UA"/>
        </w:rPr>
        <w:t xml:space="preserve"> Губенко Катерина</w:t>
      </w:r>
      <w:r w:rsidR="00C34033">
        <w:rPr>
          <w:iCs/>
          <w:sz w:val="28"/>
          <w:szCs w:val="28"/>
          <w:lang w:val="uk-UA"/>
        </w:rPr>
        <w:t xml:space="preserve"> Олександрівна;</w:t>
      </w:r>
      <w:r w:rsidR="001540A9">
        <w:rPr>
          <w:iCs/>
          <w:sz w:val="28"/>
          <w:szCs w:val="28"/>
          <w:lang w:val="uk-UA"/>
        </w:rPr>
        <w:t xml:space="preserve"> </w:t>
      </w:r>
      <w:r w:rsidR="00C34033" w:rsidRPr="00C34033">
        <w:rPr>
          <w:iCs/>
          <w:sz w:val="28"/>
          <w:szCs w:val="28"/>
          <w:lang w:val="uk-UA"/>
        </w:rPr>
        <w:t xml:space="preserve">доктор філософії </w:t>
      </w:r>
      <w:r w:rsidR="001540A9">
        <w:rPr>
          <w:iCs/>
          <w:sz w:val="28"/>
          <w:szCs w:val="28"/>
          <w:lang w:val="uk-UA"/>
        </w:rPr>
        <w:t xml:space="preserve">Ковальчук Сергій Миколайович; </w:t>
      </w:r>
      <w:r w:rsidR="001540A9" w:rsidRPr="001540A9">
        <w:rPr>
          <w:iCs/>
          <w:sz w:val="28"/>
          <w:szCs w:val="28"/>
          <w:lang w:val="uk-UA"/>
        </w:rPr>
        <w:t xml:space="preserve">доктор технічних наук </w:t>
      </w:r>
      <w:r w:rsidR="001540A9">
        <w:rPr>
          <w:iCs/>
          <w:sz w:val="28"/>
          <w:szCs w:val="28"/>
          <w:lang w:val="uk-UA"/>
        </w:rPr>
        <w:t xml:space="preserve">Беспалова Ірина Ігорівна; </w:t>
      </w:r>
      <w:r w:rsidR="001540A9" w:rsidRPr="001540A9">
        <w:rPr>
          <w:iCs/>
          <w:sz w:val="28"/>
          <w:szCs w:val="28"/>
          <w:lang w:val="uk-UA"/>
        </w:rPr>
        <w:t xml:space="preserve">доктор фізико-математичних наук </w:t>
      </w:r>
      <w:proofErr w:type="spellStart"/>
      <w:r w:rsidR="001540A9">
        <w:rPr>
          <w:iCs/>
          <w:sz w:val="28"/>
          <w:szCs w:val="28"/>
          <w:lang w:val="uk-UA"/>
        </w:rPr>
        <w:t>Семінько</w:t>
      </w:r>
      <w:proofErr w:type="spellEnd"/>
      <w:r w:rsidR="001540A9">
        <w:rPr>
          <w:iCs/>
          <w:sz w:val="28"/>
          <w:szCs w:val="28"/>
          <w:lang w:val="uk-UA"/>
        </w:rPr>
        <w:t xml:space="preserve"> </w:t>
      </w:r>
      <w:r w:rsidR="001540A9" w:rsidRPr="001540A9">
        <w:rPr>
          <w:iCs/>
          <w:sz w:val="28"/>
          <w:szCs w:val="28"/>
          <w:lang w:val="uk-UA"/>
        </w:rPr>
        <w:t>Владислав Вікторович</w:t>
      </w:r>
      <w:r w:rsidR="001540A9">
        <w:rPr>
          <w:iCs/>
          <w:sz w:val="28"/>
          <w:szCs w:val="28"/>
          <w:lang w:val="uk-UA"/>
        </w:rPr>
        <w:t xml:space="preserve">; </w:t>
      </w:r>
      <w:r w:rsidR="001540A9" w:rsidRPr="001540A9">
        <w:rPr>
          <w:iCs/>
          <w:sz w:val="28"/>
          <w:szCs w:val="28"/>
          <w:lang w:val="uk-UA"/>
        </w:rPr>
        <w:t>доктор фізико-математичних наук, професор</w:t>
      </w:r>
      <w:r w:rsidR="001540A9">
        <w:rPr>
          <w:iCs/>
          <w:sz w:val="28"/>
          <w:szCs w:val="28"/>
          <w:lang w:val="uk-UA"/>
        </w:rPr>
        <w:t xml:space="preserve"> </w:t>
      </w:r>
      <w:proofErr w:type="spellStart"/>
      <w:r w:rsidR="001540A9">
        <w:rPr>
          <w:iCs/>
          <w:sz w:val="28"/>
          <w:szCs w:val="28"/>
          <w:lang w:val="uk-UA"/>
        </w:rPr>
        <w:t>Лисецький</w:t>
      </w:r>
      <w:proofErr w:type="spellEnd"/>
      <w:r w:rsidR="001540A9">
        <w:rPr>
          <w:iCs/>
          <w:sz w:val="28"/>
          <w:szCs w:val="28"/>
          <w:lang w:val="uk-UA"/>
        </w:rPr>
        <w:t xml:space="preserve"> </w:t>
      </w:r>
      <w:proofErr w:type="spellStart"/>
      <w:r w:rsidR="001540A9">
        <w:rPr>
          <w:iCs/>
          <w:sz w:val="28"/>
          <w:szCs w:val="28"/>
          <w:lang w:val="uk-UA"/>
        </w:rPr>
        <w:t>Лонгін</w:t>
      </w:r>
      <w:proofErr w:type="spellEnd"/>
      <w:r w:rsidR="001540A9">
        <w:rPr>
          <w:iCs/>
          <w:sz w:val="28"/>
          <w:szCs w:val="28"/>
          <w:lang w:val="uk-UA"/>
        </w:rPr>
        <w:t xml:space="preserve"> </w:t>
      </w:r>
      <w:r w:rsidR="001540A9" w:rsidRPr="001540A9">
        <w:rPr>
          <w:iCs/>
          <w:sz w:val="28"/>
          <w:szCs w:val="28"/>
          <w:lang w:val="uk-UA"/>
        </w:rPr>
        <w:t>Миколайович</w:t>
      </w:r>
      <w:r w:rsidR="00094BD2">
        <w:rPr>
          <w:iCs/>
          <w:sz w:val="28"/>
          <w:szCs w:val="28"/>
          <w:lang w:val="uk-UA"/>
        </w:rPr>
        <w:t>;</w:t>
      </w:r>
      <w:r w:rsidR="001540A9">
        <w:rPr>
          <w:iCs/>
          <w:sz w:val="28"/>
          <w:szCs w:val="28"/>
          <w:lang w:val="uk-UA"/>
        </w:rPr>
        <w:t xml:space="preserve"> </w:t>
      </w:r>
      <w:r w:rsidR="003F0D2A">
        <w:rPr>
          <w:iCs/>
          <w:sz w:val="28"/>
          <w:szCs w:val="28"/>
          <w:lang w:val="uk-UA"/>
        </w:rPr>
        <w:t xml:space="preserve">доктор філософії </w:t>
      </w:r>
      <w:proofErr w:type="spellStart"/>
      <w:r w:rsidR="00C979E6" w:rsidRPr="00C979E6">
        <w:rPr>
          <w:iCs/>
          <w:sz w:val="28"/>
          <w:szCs w:val="28"/>
          <w:lang w:val="uk-UA"/>
        </w:rPr>
        <w:t>Сібілєв</w:t>
      </w:r>
      <w:r w:rsidR="003F0D2A">
        <w:rPr>
          <w:iCs/>
          <w:sz w:val="28"/>
          <w:szCs w:val="28"/>
          <w:lang w:val="uk-UA"/>
        </w:rPr>
        <w:t>а</w:t>
      </w:r>
      <w:proofErr w:type="spellEnd"/>
      <w:r w:rsidR="003F0D2A">
        <w:rPr>
          <w:iCs/>
          <w:sz w:val="28"/>
          <w:szCs w:val="28"/>
          <w:lang w:val="uk-UA"/>
        </w:rPr>
        <w:t xml:space="preserve"> Тетяна Григорівна</w:t>
      </w:r>
      <w:r w:rsidR="00094BD2">
        <w:rPr>
          <w:iCs/>
          <w:sz w:val="28"/>
          <w:szCs w:val="28"/>
          <w:lang w:val="uk-UA"/>
        </w:rPr>
        <w:t>;</w:t>
      </w:r>
      <w:r w:rsidR="001540A9">
        <w:rPr>
          <w:iCs/>
          <w:sz w:val="28"/>
          <w:szCs w:val="28"/>
          <w:lang w:val="uk-UA"/>
        </w:rPr>
        <w:t xml:space="preserve"> </w:t>
      </w:r>
      <w:proofErr w:type="spellStart"/>
      <w:r w:rsidR="001540A9">
        <w:rPr>
          <w:iCs/>
          <w:sz w:val="28"/>
          <w:szCs w:val="28"/>
          <w:lang w:val="uk-UA"/>
        </w:rPr>
        <w:t>Гуркаленко</w:t>
      </w:r>
      <w:proofErr w:type="spellEnd"/>
      <w:r w:rsidR="001540A9">
        <w:rPr>
          <w:iCs/>
          <w:sz w:val="28"/>
          <w:szCs w:val="28"/>
          <w:lang w:val="uk-UA"/>
        </w:rPr>
        <w:t xml:space="preserve"> Юрій Олександрович</w:t>
      </w:r>
      <w:r w:rsidR="00094BD2">
        <w:rPr>
          <w:iCs/>
          <w:sz w:val="28"/>
          <w:szCs w:val="28"/>
          <w:lang w:val="uk-UA"/>
        </w:rPr>
        <w:t>;</w:t>
      </w:r>
      <w:r w:rsidR="00C34033">
        <w:rPr>
          <w:iCs/>
          <w:sz w:val="28"/>
          <w:szCs w:val="28"/>
          <w:lang w:val="uk-UA"/>
        </w:rPr>
        <w:t xml:space="preserve"> </w:t>
      </w:r>
      <w:proofErr w:type="spellStart"/>
      <w:r w:rsidR="00B4278B">
        <w:rPr>
          <w:iCs/>
          <w:sz w:val="28"/>
          <w:szCs w:val="28"/>
          <w:lang w:val="uk-UA"/>
        </w:rPr>
        <w:t>Лупан</w:t>
      </w:r>
      <w:proofErr w:type="spellEnd"/>
      <w:r w:rsidR="00B4278B">
        <w:rPr>
          <w:iCs/>
          <w:sz w:val="28"/>
          <w:szCs w:val="28"/>
          <w:lang w:val="uk-UA"/>
        </w:rPr>
        <w:t xml:space="preserve"> Микита</w:t>
      </w:r>
      <w:r w:rsidR="0073674D">
        <w:rPr>
          <w:iCs/>
          <w:sz w:val="28"/>
          <w:szCs w:val="28"/>
          <w:lang w:val="uk-UA"/>
        </w:rPr>
        <w:t xml:space="preserve"> Ігоревич</w:t>
      </w:r>
      <w:r w:rsidR="00B4278B">
        <w:rPr>
          <w:iCs/>
          <w:sz w:val="28"/>
          <w:szCs w:val="28"/>
          <w:lang w:val="uk-UA"/>
        </w:rPr>
        <w:t>.</w:t>
      </w:r>
    </w:p>
    <w:p w14:paraId="2267FE59" w14:textId="2BE1315A" w:rsidR="00EA2C5A" w:rsidRPr="008724C5" w:rsidRDefault="00EA2C5A" w:rsidP="00593AFA">
      <w:pPr>
        <w:spacing w:line="276" w:lineRule="auto"/>
        <w:ind w:firstLine="708"/>
        <w:contextualSpacing/>
        <w:jc w:val="both"/>
        <w:rPr>
          <w:b/>
          <w:sz w:val="28"/>
          <w:szCs w:val="28"/>
          <w:lang w:val="uk-UA"/>
        </w:rPr>
      </w:pPr>
      <w:r w:rsidRPr="00E61CC4">
        <w:rPr>
          <w:sz w:val="28"/>
          <w:szCs w:val="28"/>
          <w:lang w:val="uk-UA"/>
        </w:rPr>
        <w:lastRenderedPageBreak/>
        <w:t xml:space="preserve">Серед присутніх </w:t>
      </w:r>
      <w:r w:rsidR="00C34033">
        <w:rPr>
          <w:sz w:val="28"/>
          <w:szCs w:val="28"/>
          <w:lang w:val="uk-UA"/>
        </w:rPr>
        <w:t>2</w:t>
      </w:r>
      <w:r w:rsidRPr="00E61CC4">
        <w:rPr>
          <w:sz w:val="28"/>
          <w:szCs w:val="28"/>
          <w:lang w:val="uk-UA"/>
        </w:rPr>
        <w:t xml:space="preserve"> доктор</w:t>
      </w:r>
      <w:r w:rsidR="00C34033">
        <w:rPr>
          <w:sz w:val="28"/>
          <w:szCs w:val="28"/>
          <w:lang w:val="uk-UA"/>
        </w:rPr>
        <w:t>и</w:t>
      </w:r>
      <w:r w:rsidRPr="00E61CC4">
        <w:rPr>
          <w:sz w:val="28"/>
          <w:szCs w:val="28"/>
          <w:lang w:val="uk-UA"/>
        </w:rPr>
        <w:t xml:space="preserve"> </w:t>
      </w:r>
      <w:r w:rsidR="006C2DFF" w:rsidRPr="00E61CC4">
        <w:rPr>
          <w:sz w:val="28"/>
          <w:szCs w:val="28"/>
          <w:lang w:val="uk-UA"/>
        </w:rPr>
        <w:t>технічних</w:t>
      </w:r>
      <w:r w:rsidR="00B74C3C" w:rsidRPr="00E61CC4">
        <w:rPr>
          <w:sz w:val="28"/>
          <w:szCs w:val="28"/>
          <w:lang w:val="uk-UA"/>
        </w:rPr>
        <w:t xml:space="preserve"> </w:t>
      </w:r>
      <w:r w:rsidRPr="00E61CC4">
        <w:rPr>
          <w:sz w:val="28"/>
          <w:szCs w:val="28"/>
          <w:lang w:val="uk-UA"/>
        </w:rPr>
        <w:t>наук</w:t>
      </w:r>
      <w:r w:rsidR="009C21C4">
        <w:rPr>
          <w:sz w:val="28"/>
          <w:szCs w:val="28"/>
          <w:lang w:val="uk-UA"/>
        </w:rPr>
        <w:t xml:space="preserve">, </w:t>
      </w:r>
      <w:r w:rsidR="009C21C4" w:rsidRPr="00C34033">
        <w:rPr>
          <w:sz w:val="28"/>
          <w:szCs w:val="28"/>
          <w:lang w:val="uk-UA"/>
        </w:rPr>
        <w:t>1</w:t>
      </w:r>
      <w:r w:rsidR="009C21C4">
        <w:rPr>
          <w:sz w:val="28"/>
          <w:szCs w:val="28"/>
          <w:lang w:val="uk-UA"/>
        </w:rPr>
        <w:t xml:space="preserve"> доктор хімічних наук, </w:t>
      </w:r>
      <w:r w:rsidR="00C34033">
        <w:rPr>
          <w:sz w:val="28"/>
          <w:szCs w:val="28"/>
          <w:lang w:val="uk-UA"/>
        </w:rPr>
        <w:t>9</w:t>
      </w:r>
      <w:r w:rsidR="009C21C4">
        <w:rPr>
          <w:sz w:val="28"/>
          <w:szCs w:val="28"/>
          <w:lang w:val="uk-UA"/>
        </w:rPr>
        <w:t xml:space="preserve"> докторів </w:t>
      </w:r>
      <w:r w:rsidR="009C21C4" w:rsidRPr="00E61CC4">
        <w:rPr>
          <w:iCs/>
          <w:sz w:val="28"/>
          <w:szCs w:val="28"/>
          <w:lang w:val="uk-UA"/>
        </w:rPr>
        <w:t>фізико-математичних наук</w:t>
      </w:r>
      <w:r w:rsidR="00C34033">
        <w:rPr>
          <w:iCs/>
          <w:sz w:val="28"/>
          <w:szCs w:val="28"/>
          <w:lang w:val="uk-UA"/>
        </w:rPr>
        <w:t>,</w:t>
      </w:r>
      <w:r w:rsidR="00094BD2">
        <w:rPr>
          <w:iCs/>
          <w:sz w:val="28"/>
          <w:szCs w:val="28"/>
          <w:lang w:val="uk-UA"/>
        </w:rPr>
        <w:t xml:space="preserve"> 3</w:t>
      </w:r>
      <w:r w:rsidR="001A7556" w:rsidRPr="00E61CC4">
        <w:rPr>
          <w:sz w:val="28"/>
          <w:szCs w:val="28"/>
          <w:lang w:val="uk-UA"/>
        </w:rPr>
        <w:t xml:space="preserve"> кандидат</w:t>
      </w:r>
      <w:r w:rsidR="00094BD2">
        <w:rPr>
          <w:sz w:val="28"/>
          <w:szCs w:val="28"/>
          <w:lang w:val="uk-UA"/>
        </w:rPr>
        <w:t>и</w:t>
      </w:r>
      <w:r w:rsidR="005766E1" w:rsidRPr="00E61CC4">
        <w:rPr>
          <w:sz w:val="28"/>
          <w:szCs w:val="28"/>
          <w:lang w:val="uk-UA"/>
        </w:rPr>
        <w:t xml:space="preserve"> </w:t>
      </w:r>
      <w:r w:rsidR="001A7556" w:rsidRPr="00E61CC4">
        <w:rPr>
          <w:sz w:val="28"/>
          <w:szCs w:val="28"/>
          <w:lang w:val="uk-UA"/>
        </w:rPr>
        <w:t>технічних наук</w:t>
      </w:r>
      <w:r w:rsidR="00094BD2">
        <w:rPr>
          <w:sz w:val="28"/>
          <w:szCs w:val="28"/>
          <w:lang w:val="uk-UA"/>
        </w:rPr>
        <w:t>,</w:t>
      </w:r>
      <w:r w:rsidR="0073674D">
        <w:rPr>
          <w:sz w:val="28"/>
          <w:szCs w:val="28"/>
          <w:lang w:val="uk-UA"/>
        </w:rPr>
        <w:t xml:space="preserve"> </w:t>
      </w:r>
      <w:r w:rsidR="00094BD2">
        <w:rPr>
          <w:sz w:val="28"/>
          <w:szCs w:val="28"/>
          <w:lang w:val="uk-UA"/>
        </w:rPr>
        <w:t xml:space="preserve">2 </w:t>
      </w:r>
      <w:r w:rsidR="00094BD2" w:rsidRPr="00094BD2">
        <w:rPr>
          <w:sz w:val="28"/>
          <w:szCs w:val="28"/>
          <w:lang w:val="uk-UA"/>
        </w:rPr>
        <w:t>кандидат</w:t>
      </w:r>
      <w:r w:rsidR="00094BD2">
        <w:rPr>
          <w:sz w:val="28"/>
          <w:szCs w:val="28"/>
          <w:lang w:val="uk-UA"/>
        </w:rPr>
        <w:t>и</w:t>
      </w:r>
      <w:r w:rsidR="00094BD2" w:rsidRPr="00094BD2">
        <w:rPr>
          <w:sz w:val="28"/>
          <w:szCs w:val="28"/>
          <w:lang w:val="uk-UA"/>
        </w:rPr>
        <w:t xml:space="preserve"> фізико-математичних наук </w:t>
      </w:r>
      <w:r w:rsidR="00094BD2">
        <w:rPr>
          <w:sz w:val="28"/>
          <w:szCs w:val="28"/>
          <w:lang w:val="uk-UA"/>
        </w:rPr>
        <w:t xml:space="preserve">та 2 </w:t>
      </w:r>
      <w:r w:rsidR="00094BD2" w:rsidRPr="00094BD2">
        <w:rPr>
          <w:iCs/>
          <w:sz w:val="28"/>
          <w:szCs w:val="28"/>
          <w:lang w:val="uk-UA"/>
        </w:rPr>
        <w:t>доктор</w:t>
      </w:r>
      <w:r w:rsidR="00094BD2">
        <w:rPr>
          <w:iCs/>
          <w:sz w:val="28"/>
          <w:szCs w:val="28"/>
          <w:lang w:val="uk-UA"/>
        </w:rPr>
        <w:t>а</w:t>
      </w:r>
      <w:r w:rsidR="00094BD2" w:rsidRPr="00094BD2">
        <w:rPr>
          <w:iCs/>
          <w:sz w:val="28"/>
          <w:szCs w:val="28"/>
          <w:lang w:val="uk-UA"/>
        </w:rPr>
        <w:t xml:space="preserve"> філософії</w:t>
      </w:r>
      <w:r w:rsidR="00AE562D" w:rsidRPr="00094BD2">
        <w:rPr>
          <w:sz w:val="28"/>
          <w:szCs w:val="28"/>
          <w:lang w:val="uk-UA"/>
        </w:rPr>
        <w:t xml:space="preserve"> </w:t>
      </w:r>
      <w:r w:rsidRPr="00E61CC4">
        <w:rPr>
          <w:iCs/>
          <w:sz w:val="28"/>
          <w:szCs w:val="28"/>
          <w:lang w:val="uk-UA"/>
        </w:rPr>
        <w:t>– фахівці зі спеціальності, з якої виконувалась дисертація</w:t>
      </w:r>
      <w:r w:rsidR="00B74C3C" w:rsidRPr="00E61CC4">
        <w:rPr>
          <w:iCs/>
          <w:sz w:val="28"/>
          <w:szCs w:val="28"/>
          <w:lang w:val="uk-UA"/>
        </w:rPr>
        <w:t>.</w:t>
      </w:r>
    </w:p>
    <w:p w14:paraId="7BF4920F" w14:textId="77777777" w:rsidR="00B24F4F" w:rsidRPr="008724C5" w:rsidRDefault="00B24F4F" w:rsidP="00593AFA">
      <w:pPr>
        <w:spacing w:line="276" w:lineRule="auto"/>
        <w:ind w:left="1701" w:hanging="1701"/>
        <w:contextualSpacing/>
        <w:jc w:val="both"/>
        <w:rPr>
          <w:sz w:val="28"/>
          <w:szCs w:val="28"/>
          <w:lang w:val="uk-UA"/>
        </w:rPr>
      </w:pPr>
    </w:p>
    <w:p w14:paraId="7E79D1F2" w14:textId="24376398" w:rsidR="00B24F4F" w:rsidRPr="008724C5" w:rsidRDefault="00B24F4F" w:rsidP="00593AFA">
      <w:pPr>
        <w:spacing w:line="276" w:lineRule="auto"/>
        <w:ind w:firstLine="709"/>
        <w:contextualSpacing/>
        <w:jc w:val="both"/>
        <w:rPr>
          <w:b/>
          <w:bCs/>
          <w:sz w:val="28"/>
          <w:szCs w:val="28"/>
          <w:lang w:val="uk-UA"/>
        </w:rPr>
      </w:pPr>
      <w:r w:rsidRPr="008724C5">
        <w:rPr>
          <w:b/>
          <w:bCs/>
          <w:sz w:val="28"/>
          <w:szCs w:val="28"/>
          <w:lang w:val="uk-UA"/>
        </w:rPr>
        <w:t>СЛУХАЛИ:</w:t>
      </w:r>
    </w:p>
    <w:p w14:paraId="7F5D81CA" w14:textId="0526E1D1" w:rsidR="00B24F4F" w:rsidRPr="003C31BA" w:rsidRDefault="00B24F4F" w:rsidP="0073674D">
      <w:pPr>
        <w:spacing w:line="360" w:lineRule="auto"/>
        <w:ind w:firstLine="709"/>
        <w:contextualSpacing/>
        <w:jc w:val="both"/>
        <w:rPr>
          <w:sz w:val="28"/>
          <w:szCs w:val="28"/>
          <w:lang w:val="uk-UA"/>
        </w:rPr>
      </w:pPr>
      <w:r w:rsidRPr="008724C5">
        <w:rPr>
          <w:sz w:val="28"/>
          <w:szCs w:val="28"/>
          <w:lang w:val="uk-UA"/>
        </w:rPr>
        <w:t>1. Результати дисертаційної роботи аспірант</w:t>
      </w:r>
      <w:r w:rsidR="005B06FF">
        <w:rPr>
          <w:sz w:val="28"/>
          <w:szCs w:val="28"/>
          <w:lang w:val="uk-UA"/>
        </w:rPr>
        <w:t>ки</w:t>
      </w:r>
      <w:r w:rsidR="00082E54" w:rsidRPr="008724C5">
        <w:rPr>
          <w:sz w:val="28"/>
          <w:szCs w:val="28"/>
          <w:lang w:val="uk-UA"/>
        </w:rPr>
        <w:t xml:space="preserve"> </w:t>
      </w:r>
      <w:r w:rsidR="003F0D2A">
        <w:rPr>
          <w:sz w:val="28"/>
          <w:szCs w:val="28"/>
          <w:lang w:val="uk-UA"/>
        </w:rPr>
        <w:t>ЄЛІСЄЄВОЇ</w:t>
      </w:r>
      <w:r w:rsidR="005B06FF">
        <w:rPr>
          <w:sz w:val="28"/>
          <w:szCs w:val="28"/>
          <w:lang w:val="uk-UA"/>
        </w:rPr>
        <w:t xml:space="preserve"> </w:t>
      </w:r>
      <w:r w:rsidR="003F0D2A">
        <w:rPr>
          <w:sz w:val="28"/>
          <w:szCs w:val="28"/>
          <w:lang w:val="uk-UA"/>
        </w:rPr>
        <w:t>Оксани</w:t>
      </w:r>
      <w:r w:rsidR="005B06FF">
        <w:rPr>
          <w:sz w:val="28"/>
          <w:szCs w:val="28"/>
          <w:lang w:val="uk-UA"/>
        </w:rPr>
        <w:t xml:space="preserve"> </w:t>
      </w:r>
      <w:r w:rsidR="003F0D2A">
        <w:rPr>
          <w:sz w:val="28"/>
          <w:szCs w:val="28"/>
          <w:lang w:val="uk-UA"/>
        </w:rPr>
        <w:t>Володимирівни</w:t>
      </w:r>
      <w:r w:rsidRPr="003C31BA">
        <w:rPr>
          <w:sz w:val="28"/>
          <w:szCs w:val="28"/>
          <w:lang w:val="uk-UA"/>
        </w:rPr>
        <w:t xml:space="preserve"> на тему</w:t>
      </w:r>
      <w:r w:rsidR="007E19E9" w:rsidRPr="003C31BA">
        <w:rPr>
          <w:sz w:val="28"/>
          <w:szCs w:val="28"/>
          <w:lang w:val="uk-UA"/>
        </w:rPr>
        <w:t>:</w:t>
      </w:r>
      <w:r w:rsidRPr="003C31BA">
        <w:rPr>
          <w:sz w:val="28"/>
          <w:szCs w:val="28"/>
          <w:lang w:val="uk-UA"/>
        </w:rPr>
        <w:t xml:space="preserve"> </w:t>
      </w:r>
      <w:r w:rsidR="00422B3F" w:rsidRPr="003C31BA">
        <w:rPr>
          <w:sz w:val="28"/>
          <w:szCs w:val="28"/>
          <w:lang w:val="uk-UA"/>
        </w:rPr>
        <w:t>«</w:t>
      </w:r>
      <w:r w:rsidR="003F0D2A" w:rsidRPr="003F0D2A">
        <w:rPr>
          <w:sz w:val="28"/>
          <w:szCs w:val="28"/>
          <w:lang w:val="uk-UA"/>
        </w:rPr>
        <w:t>Розроблення шляхів підвищення радіаційної стійкості пластмасового сцинтилятору</w:t>
      </w:r>
      <w:r w:rsidR="00422B3F" w:rsidRPr="003C31BA">
        <w:rPr>
          <w:sz w:val="28"/>
          <w:szCs w:val="28"/>
          <w:lang w:val="uk-UA"/>
        </w:rPr>
        <w:t>»</w:t>
      </w:r>
      <w:r w:rsidRPr="003C31BA">
        <w:rPr>
          <w:sz w:val="28"/>
          <w:szCs w:val="28"/>
          <w:lang w:val="uk-UA"/>
        </w:rPr>
        <w:t xml:space="preserve">, поданої на здобуття ступеня доктора філософії з галузі знань </w:t>
      </w:r>
      <w:bookmarkStart w:id="1" w:name="_Hlk148607420"/>
      <w:r w:rsidR="007D2D0A" w:rsidRPr="003C31BA">
        <w:rPr>
          <w:sz w:val="28"/>
          <w:szCs w:val="28"/>
          <w:lang w:val="uk-UA"/>
        </w:rPr>
        <w:t xml:space="preserve">13 Механічна інженерія за спеціальністю </w:t>
      </w:r>
      <w:r w:rsidR="00C90D06" w:rsidRPr="003C31BA">
        <w:rPr>
          <w:sz w:val="28"/>
          <w:szCs w:val="28"/>
          <w:lang w:val="uk-UA"/>
        </w:rPr>
        <w:t>132 Матеріалознавство</w:t>
      </w:r>
      <w:r w:rsidRPr="003C31BA">
        <w:rPr>
          <w:sz w:val="28"/>
          <w:szCs w:val="28"/>
          <w:lang w:val="uk-UA"/>
        </w:rPr>
        <w:t>.</w:t>
      </w:r>
      <w:bookmarkEnd w:id="1"/>
    </w:p>
    <w:p w14:paraId="41491D0A" w14:textId="5B17611B" w:rsidR="00B24F4F" w:rsidRPr="008724C5" w:rsidRDefault="00B24F4F" w:rsidP="0073674D">
      <w:pPr>
        <w:spacing w:line="360" w:lineRule="auto"/>
        <w:ind w:firstLine="567"/>
        <w:contextualSpacing/>
        <w:jc w:val="both"/>
        <w:rPr>
          <w:b/>
          <w:sz w:val="28"/>
          <w:szCs w:val="28"/>
          <w:lang w:val="uk-UA"/>
        </w:rPr>
      </w:pPr>
      <w:r w:rsidRPr="008724C5">
        <w:rPr>
          <w:sz w:val="28"/>
          <w:szCs w:val="28"/>
          <w:lang w:val="uk-UA"/>
        </w:rPr>
        <w:t>Науковий керівник –</w:t>
      </w:r>
      <w:r w:rsidR="003F0D2A">
        <w:rPr>
          <w:sz w:val="28"/>
          <w:szCs w:val="28"/>
          <w:lang w:val="uk-UA"/>
        </w:rPr>
        <w:t xml:space="preserve"> </w:t>
      </w:r>
      <w:r w:rsidR="0008112F" w:rsidRPr="008724C5">
        <w:rPr>
          <w:sz w:val="28"/>
          <w:szCs w:val="28"/>
          <w:lang w:val="uk-UA"/>
        </w:rPr>
        <w:t xml:space="preserve">доктор </w:t>
      </w:r>
      <w:r w:rsidR="003F0D2A">
        <w:rPr>
          <w:sz w:val="28"/>
          <w:szCs w:val="28"/>
          <w:lang w:val="uk-UA"/>
        </w:rPr>
        <w:t>фізико-математичних</w:t>
      </w:r>
      <w:r w:rsidR="0008112F" w:rsidRPr="008724C5">
        <w:rPr>
          <w:sz w:val="28"/>
          <w:szCs w:val="28"/>
          <w:lang w:val="uk-UA"/>
        </w:rPr>
        <w:t xml:space="preserve"> наук</w:t>
      </w:r>
      <w:r w:rsidR="00226D50">
        <w:rPr>
          <w:sz w:val="28"/>
          <w:szCs w:val="28"/>
          <w:lang w:val="uk-UA"/>
        </w:rPr>
        <w:t xml:space="preserve">, </w:t>
      </w:r>
      <w:r w:rsidR="00A117D8">
        <w:rPr>
          <w:sz w:val="28"/>
          <w:szCs w:val="28"/>
          <w:lang w:val="uk-UA"/>
        </w:rPr>
        <w:t>професор</w:t>
      </w:r>
      <w:r w:rsidRPr="008724C5">
        <w:rPr>
          <w:sz w:val="28"/>
          <w:szCs w:val="28"/>
          <w:lang w:val="uk-UA"/>
        </w:rPr>
        <w:t xml:space="preserve"> </w:t>
      </w:r>
      <w:r w:rsidR="003F0D2A" w:rsidRPr="003F0D2A">
        <w:rPr>
          <w:sz w:val="28"/>
          <w:szCs w:val="28"/>
          <w:lang w:val="uk-UA"/>
        </w:rPr>
        <w:t>ЖМУРІН Петро Миколайович</w:t>
      </w:r>
      <w:r w:rsidR="003F0D2A">
        <w:rPr>
          <w:sz w:val="28"/>
          <w:szCs w:val="28"/>
          <w:lang w:val="uk-UA"/>
        </w:rPr>
        <w:t>.</w:t>
      </w:r>
    </w:p>
    <w:p w14:paraId="39CB2F09" w14:textId="6A2F82E1" w:rsidR="00B24F4F" w:rsidRPr="006A67BE" w:rsidRDefault="00B24F4F" w:rsidP="0073674D">
      <w:pPr>
        <w:spacing w:line="360" w:lineRule="auto"/>
        <w:ind w:firstLine="567"/>
        <w:contextualSpacing/>
        <w:jc w:val="both"/>
        <w:rPr>
          <w:sz w:val="28"/>
          <w:szCs w:val="28"/>
          <w:lang w:val="uk-UA"/>
        </w:rPr>
      </w:pPr>
      <w:r w:rsidRPr="006A67BE">
        <w:rPr>
          <w:sz w:val="28"/>
          <w:szCs w:val="28"/>
          <w:lang w:val="uk-UA"/>
        </w:rPr>
        <w:t xml:space="preserve">Тема дисертації затверджена на засіданні Вченої ради Інституту сцинтиляційних матеріалів НАН </w:t>
      </w:r>
      <w:r w:rsidRPr="006A2595">
        <w:rPr>
          <w:sz w:val="28"/>
          <w:szCs w:val="28"/>
          <w:lang w:val="uk-UA"/>
        </w:rPr>
        <w:t xml:space="preserve">України </w:t>
      </w:r>
      <w:r w:rsidRPr="0073674D">
        <w:rPr>
          <w:sz w:val="28"/>
          <w:szCs w:val="28"/>
          <w:lang w:val="uk-UA"/>
        </w:rPr>
        <w:t xml:space="preserve">(протокол </w:t>
      </w:r>
      <w:r w:rsidR="005766E1" w:rsidRPr="0073674D">
        <w:rPr>
          <w:sz w:val="28"/>
          <w:szCs w:val="28"/>
          <w:lang w:val="uk-UA"/>
        </w:rPr>
        <w:t>№</w:t>
      </w:r>
      <w:r w:rsidR="006A2595" w:rsidRPr="0073674D">
        <w:rPr>
          <w:sz w:val="28"/>
          <w:szCs w:val="28"/>
          <w:lang w:val="uk-UA"/>
        </w:rPr>
        <w:t>1</w:t>
      </w:r>
      <w:r w:rsidR="0073674D" w:rsidRPr="0073674D">
        <w:rPr>
          <w:sz w:val="28"/>
          <w:szCs w:val="28"/>
          <w:lang w:val="uk-UA"/>
        </w:rPr>
        <w:t>1</w:t>
      </w:r>
      <w:r w:rsidR="005766E1" w:rsidRPr="0073674D">
        <w:rPr>
          <w:sz w:val="28"/>
          <w:szCs w:val="28"/>
          <w:lang w:val="uk-UA"/>
        </w:rPr>
        <w:t xml:space="preserve"> від </w:t>
      </w:r>
      <w:r w:rsidR="0073674D" w:rsidRPr="0073674D">
        <w:rPr>
          <w:sz w:val="28"/>
          <w:szCs w:val="20"/>
          <w:lang w:val="uk-UA" w:eastAsia="zh-CN"/>
        </w:rPr>
        <w:t>27</w:t>
      </w:r>
      <w:r w:rsidR="006A67BE" w:rsidRPr="0073674D">
        <w:rPr>
          <w:sz w:val="28"/>
          <w:szCs w:val="20"/>
          <w:lang w:eastAsia="zh-CN"/>
        </w:rPr>
        <w:t>.</w:t>
      </w:r>
      <w:r w:rsidR="006A2595" w:rsidRPr="0073674D">
        <w:rPr>
          <w:sz w:val="28"/>
          <w:szCs w:val="20"/>
          <w:lang w:val="uk-UA" w:eastAsia="zh-CN"/>
        </w:rPr>
        <w:t>1</w:t>
      </w:r>
      <w:r w:rsidR="0073674D" w:rsidRPr="0073674D">
        <w:rPr>
          <w:sz w:val="28"/>
          <w:szCs w:val="20"/>
          <w:lang w:val="uk-UA" w:eastAsia="zh-CN"/>
        </w:rPr>
        <w:t>1</w:t>
      </w:r>
      <w:r w:rsidR="006A67BE" w:rsidRPr="0073674D">
        <w:rPr>
          <w:sz w:val="28"/>
          <w:szCs w:val="20"/>
          <w:lang w:eastAsia="zh-CN"/>
        </w:rPr>
        <w:t>.20</w:t>
      </w:r>
      <w:r w:rsidR="006A2595" w:rsidRPr="0073674D">
        <w:rPr>
          <w:sz w:val="28"/>
          <w:szCs w:val="20"/>
          <w:lang w:val="uk-UA" w:eastAsia="zh-CN"/>
        </w:rPr>
        <w:t>2</w:t>
      </w:r>
      <w:r w:rsidR="0073674D" w:rsidRPr="0073674D">
        <w:rPr>
          <w:sz w:val="28"/>
          <w:szCs w:val="20"/>
          <w:lang w:val="uk-UA" w:eastAsia="zh-CN"/>
        </w:rPr>
        <w:t>3</w:t>
      </w:r>
      <w:r w:rsidR="006A67BE" w:rsidRPr="0073674D">
        <w:rPr>
          <w:sz w:val="28"/>
          <w:szCs w:val="20"/>
          <w:lang w:eastAsia="zh-CN"/>
        </w:rPr>
        <w:t xml:space="preserve"> </w:t>
      </w:r>
      <w:r w:rsidR="005766E1" w:rsidRPr="0073674D">
        <w:rPr>
          <w:sz w:val="28"/>
          <w:szCs w:val="28"/>
          <w:lang w:val="uk-UA"/>
        </w:rPr>
        <w:t>р.</w:t>
      </w:r>
      <w:r w:rsidRPr="0073674D">
        <w:rPr>
          <w:sz w:val="28"/>
          <w:szCs w:val="28"/>
          <w:lang w:val="uk-UA"/>
        </w:rPr>
        <w:t>).</w:t>
      </w:r>
      <w:r w:rsidRPr="006A67BE">
        <w:rPr>
          <w:sz w:val="28"/>
          <w:szCs w:val="28"/>
          <w:lang w:val="uk-UA"/>
        </w:rPr>
        <w:t xml:space="preserve"> </w:t>
      </w:r>
    </w:p>
    <w:p w14:paraId="42D8351A" w14:textId="59B190F0" w:rsidR="00B24F4F" w:rsidRPr="006A67BE" w:rsidRDefault="00B24F4F" w:rsidP="0073674D">
      <w:pPr>
        <w:spacing w:line="360" w:lineRule="auto"/>
        <w:ind w:firstLine="567"/>
        <w:contextualSpacing/>
        <w:jc w:val="both"/>
        <w:rPr>
          <w:sz w:val="28"/>
          <w:szCs w:val="28"/>
          <w:lang w:val="uk-UA"/>
        </w:rPr>
      </w:pPr>
      <w:r w:rsidRPr="006A67BE">
        <w:rPr>
          <w:sz w:val="28"/>
          <w:szCs w:val="28"/>
          <w:lang w:val="uk-UA"/>
        </w:rPr>
        <w:t>2. Виступ здобувача.</w:t>
      </w:r>
    </w:p>
    <w:p w14:paraId="75D1B58C" w14:textId="5B662A7E" w:rsidR="007D2D0A" w:rsidRPr="006A67BE" w:rsidRDefault="00B24F4F" w:rsidP="0073674D">
      <w:pPr>
        <w:spacing w:line="360" w:lineRule="auto"/>
        <w:ind w:firstLine="567"/>
        <w:contextualSpacing/>
        <w:jc w:val="both"/>
        <w:rPr>
          <w:iCs/>
          <w:sz w:val="28"/>
          <w:szCs w:val="28"/>
          <w:lang w:val="uk-UA"/>
        </w:rPr>
      </w:pPr>
      <w:r w:rsidRPr="006A67BE">
        <w:rPr>
          <w:sz w:val="28"/>
          <w:szCs w:val="28"/>
          <w:lang w:val="uk-UA"/>
        </w:rPr>
        <w:t>3. Запитання до аспіранта по темі дисертації ставили:</w:t>
      </w:r>
      <w:r w:rsidR="00413355">
        <w:rPr>
          <w:sz w:val="28"/>
          <w:szCs w:val="28"/>
          <w:lang w:val="uk-UA"/>
        </w:rPr>
        <w:t xml:space="preserve"> </w:t>
      </w:r>
      <w:r w:rsidR="00413355">
        <w:rPr>
          <w:iCs/>
          <w:sz w:val="28"/>
          <w:szCs w:val="28"/>
          <w:lang w:val="uk-UA"/>
        </w:rPr>
        <w:t xml:space="preserve">доктор хімічних наук, професор </w:t>
      </w:r>
      <w:proofErr w:type="spellStart"/>
      <w:r w:rsidR="00413355">
        <w:rPr>
          <w:iCs/>
          <w:sz w:val="28"/>
          <w:szCs w:val="28"/>
          <w:lang w:val="uk-UA"/>
        </w:rPr>
        <w:t>Чергинець</w:t>
      </w:r>
      <w:proofErr w:type="spellEnd"/>
      <w:r w:rsidR="00413355">
        <w:rPr>
          <w:iCs/>
          <w:sz w:val="28"/>
          <w:szCs w:val="28"/>
          <w:lang w:val="uk-UA"/>
        </w:rPr>
        <w:t xml:space="preserve"> Віктор Леонідович; </w:t>
      </w:r>
      <w:r w:rsidR="003F0D2A" w:rsidRPr="003F0D2A">
        <w:rPr>
          <w:iCs/>
          <w:sz w:val="28"/>
          <w:szCs w:val="28"/>
          <w:lang w:val="uk-UA"/>
        </w:rPr>
        <w:t>доктор фізико-математичних наук</w:t>
      </w:r>
      <w:r w:rsidR="0073674D">
        <w:rPr>
          <w:iCs/>
          <w:sz w:val="28"/>
          <w:szCs w:val="28"/>
          <w:lang w:val="uk-UA"/>
        </w:rPr>
        <w:t xml:space="preserve"> </w:t>
      </w:r>
      <w:r w:rsidR="003F0D2A" w:rsidRPr="003F0D2A">
        <w:rPr>
          <w:iCs/>
          <w:sz w:val="28"/>
          <w:szCs w:val="28"/>
          <w:lang w:val="uk-UA"/>
        </w:rPr>
        <w:t xml:space="preserve">Ващенко Ольга Валеріївна; </w:t>
      </w:r>
      <w:r w:rsidR="002711D0" w:rsidRPr="002711D0">
        <w:rPr>
          <w:iCs/>
          <w:sz w:val="28"/>
          <w:szCs w:val="28"/>
          <w:lang w:val="uk-UA"/>
        </w:rPr>
        <w:t>член-кореспондент НАН України, доктор фізико-математичних наук, професор Сорокін Олександр Васильович</w:t>
      </w:r>
      <w:r w:rsidR="00413355">
        <w:rPr>
          <w:iCs/>
          <w:sz w:val="28"/>
          <w:szCs w:val="28"/>
          <w:lang w:val="uk-UA"/>
        </w:rPr>
        <w:t xml:space="preserve">; </w:t>
      </w:r>
      <w:r w:rsidR="00413355" w:rsidRPr="00E61CC4">
        <w:rPr>
          <w:iCs/>
          <w:sz w:val="28"/>
          <w:szCs w:val="28"/>
          <w:lang w:val="uk-UA"/>
        </w:rPr>
        <w:t xml:space="preserve">кандидат технічних наук </w:t>
      </w:r>
      <w:proofErr w:type="spellStart"/>
      <w:r w:rsidR="00413355">
        <w:rPr>
          <w:iCs/>
          <w:sz w:val="28"/>
          <w:szCs w:val="28"/>
          <w:lang w:val="uk-UA"/>
        </w:rPr>
        <w:t>Креч</w:t>
      </w:r>
      <w:proofErr w:type="spellEnd"/>
      <w:r w:rsidR="00413355">
        <w:rPr>
          <w:iCs/>
          <w:sz w:val="28"/>
          <w:szCs w:val="28"/>
          <w:lang w:val="uk-UA"/>
        </w:rPr>
        <w:t xml:space="preserve"> </w:t>
      </w:r>
      <w:r w:rsidR="00413355" w:rsidRPr="00E61CC4">
        <w:rPr>
          <w:iCs/>
          <w:sz w:val="28"/>
          <w:szCs w:val="28"/>
          <w:lang w:val="uk-UA"/>
        </w:rPr>
        <w:t>Антон Владиславович</w:t>
      </w:r>
      <w:r w:rsidR="007D2D0A" w:rsidRPr="00E40BDC">
        <w:rPr>
          <w:iCs/>
          <w:sz w:val="28"/>
          <w:szCs w:val="28"/>
          <w:lang w:val="uk-UA"/>
        </w:rPr>
        <w:t>.</w:t>
      </w:r>
    </w:p>
    <w:p w14:paraId="1BABEAE6" w14:textId="5B563042" w:rsidR="00B24F4F" w:rsidRPr="006A67BE" w:rsidRDefault="00B24F4F" w:rsidP="0073674D">
      <w:pPr>
        <w:spacing w:line="360" w:lineRule="auto"/>
        <w:ind w:firstLine="567"/>
        <w:contextualSpacing/>
        <w:jc w:val="both"/>
        <w:rPr>
          <w:sz w:val="28"/>
          <w:szCs w:val="28"/>
          <w:lang w:val="uk-UA"/>
        </w:rPr>
      </w:pPr>
      <w:r w:rsidRPr="006A67BE">
        <w:rPr>
          <w:sz w:val="28"/>
          <w:szCs w:val="28"/>
          <w:lang w:val="uk-UA"/>
        </w:rPr>
        <w:t>4.</w:t>
      </w:r>
      <w:r w:rsidR="007106F9">
        <w:rPr>
          <w:sz w:val="28"/>
          <w:szCs w:val="28"/>
          <w:lang w:val="uk-UA"/>
        </w:rPr>
        <w:t xml:space="preserve"> </w:t>
      </w:r>
      <w:r w:rsidRPr="002711D0">
        <w:rPr>
          <w:sz w:val="28"/>
          <w:szCs w:val="28"/>
          <w:lang w:val="uk-UA"/>
        </w:rPr>
        <w:t>Виступ наукового керівника.</w:t>
      </w:r>
    </w:p>
    <w:p w14:paraId="14DC3F93" w14:textId="198B8F03" w:rsidR="0061702B" w:rsidRDefault="00B24F4F" w:rsidP="0073674D">
      <w:pPr>
        <w:spacing w:line="360" w:lineRule="auto"/>
        <w:ind w:firstLine="567"/>
        <w:contextualSpacing/>
        <w:jc w:val="both"/>
        <w:rPr>
          <w:b/>
          <w:bCs/>
          <w:sz w:val="28"/>
          <w:szCs w:val="28"/>
          <w:lang w:val="uk-UA"/>
        </w:rPr>
      </w:pPr>
      <w:r w:rsidRPr="006A67BE">
        <w:rPr>
          <w:sz w:val="28"/>
          <w:szCs w:val="28"/>
          <w:lang w:val="uk-UA"/>
        </w:rPr>
        <w:t>5.</w:t>
      </w:r>
      <w:r w:rsidR="002B456E" w:rsidRPr="006A67BE">
        <w:rPr>
          <w:sz w:val="28"/>
          <w:szCs w:val="28"/>
          <w:lang w:val="uk-UA"/>
        </w:rPr>
        <w:t xml:space="preserve"> </w:t>
      </w:r>
      <w:r w:rsidRPr="006A67BE">
        <w:rPr>
          <w:sz w:val="28"/>
          <w:szCs w:val="28"/>
          <w:lang w:val="uk-UA"/>
        </w:rPr>
        <w:t xml:space="preserve">В обговоренні дисертаційної роботи взяли участь: </w:t>
      </w:r>
      <w:r w:rsidR="00AE55DD">
        <w:rPr>
          <w:iCs/>
          <w:sz w:val="28"/>
          <w:szCs w:val="28"/>
          <w:lang w:val="uk-UA"/>
        </w:rPr>
        <w:t xml:space="preserve">доктор хімічних наук, професор </w:t>
      </w:r>
      <w:proofErr w:type="spellStart"/>
      <w:r w:rsidR="00AE55DD">
        <w:rPr>
          <w:iCs/>
          <w:sz w:val="28"/>
          <w:szCs w:val="28"/>
          <w:lang w:val="uk-UA"/>
        </w:rPr>
        <w:t>Чергинець</w:t>
      </w:r>
      <w:proofErr w:type="spellEnd"/>
      <w:r w:rsidR="00AE55DD">
        <w:rPr>
          <w:iCs/>
          <w:sz w:val="28"/>
          <w:szCs w:val="28"/>
          <w:lang w:val="uk-UA"/>
        </w:rPr>
        <w:t xml:space="preserve"> Віктор Леонідович, </w:t>
      </w:r>
      <w:r w:rsidR="00061232" w:rsidRPr="00E61CC4">
        <w:rPr>
          <w:iCs/>
          <w:sz w:val="28"/>
          <w:szCs w:val="28"/>
          <w:lang w:val="uk-UA"/>
        </w:rPr>
        <w:t xml:space="preserve">кандидат технічних наук </w:t>
      </w:r>
      <w:proofErr w:type="spellStart"/>
      <w:r w:rsidR="00061232">
        <w:rPr>
          <w:iCs/>
          <w:sz w:val="28"/>
          <w:szCs w:val="28"/>
          <w:lang w:val="uk-UA"/>
        </w:rPr>
        <w:t>Креч</w:t>
      </w:r>
      <w:proofErr w:type="spellEnd"/>
      <w:r w:rsidR="00061232">
        <w:rPr>
          <w:iCs/>
          <w:sz w:val="28"/>
          <w:szCs w:val="28"/>
          <w:lang w:val="uk-UA"/>
        </w:rPr>
        <w:t xml:space="preserve"> </w:t>
      </w:r>
      <w:r w:rsidR="00061232" w:rsidRPr="00E61CC4">
        <w:rPr>
          <w:iCs/>
          <w:sz w:val="28"/>
          <w:szCs w:val="28"/>
          <w:lang w:val="uk-UA"/>
        </w:rPr>
        <w:t>Антон Владиславович</w:t>
      </w:r>
      <w:r w:rsidR="00061232">
        <w:rPr>
          <w:iCs/>
          <w:sz w:val="28"/>
          <w:szCs w:val="28"/>
          <w:lang w:val="uk-UA"/>
        </w:rPr>
        <w:t>,</w:t>
      </w:r>
      <w:r w:rsidR="002711D0">
        <w:rPr>
          <w:iCs/>
          <w:sz w:val="28"/>
          <w:szCs w:val="28"/>
          <w:lang w:val="uk-UA"/>
        </w:rPr>
        <w:t xml:space="preserve"> </w:t>
      </w:r>
      <w:r w:rsidR="002711D0" w:rsidRPr="002711D0">
        <w:rPr>
          <w:iCs/>
          <w:sz w:val="28"/>
          <w:szCs w:val="28"/>
          <w:lang w:val="uk-UA"/>
        </w:rPr>
        <w:t>член-кореспондент НАН України, доктор фізико-математичних наук, професор Сорокін Олександр Васильович</w:t>
      </w:r>
      <w:r w:rsidR="007D2D0A" w:rsidRPr="00CE1C4D">
        <w:rPr>
          <w:iCs/>
          <w:sz w:val="28"/>
          <w:szCs w:val="28"/>
          <w:lang w:val="uk-UA"/>
        </w:rPr>
        <w:t>.</w:t>
      </w:r>
    </w:p>
    <w:p w14:paraId="1A57C8EF" w14:textId="77777777" w:rsidR="00FC2809" w:rsidRDefault="00FC2809" w:rsidP="00593AFA">
      <w:pPr>
        <w:spacing w:line="276" w:lineRule="auto"/>
        <w:rPr>
          <w:b/>
          <w:bCs/>
          <w:sz w:val="28"/>
          <w:szCs w:val="28"/>
          <w:lang w:val="uk-UA"/>
        </w:rPr>
      </w:pPr>
      <w:r>
        <w:rPr>
          <w:b/>
          <w:bCs/>
          <w:sz w:val="28"/>
          <w:szCs w:val="28"/>
          <w:lang w:val="uk-UA"/>
        </w:rPr>
        <w:br w:type="page"/>
      </w:r>
    </w:p>
    <w:p w14:paraId="0A955D73" w14:textId="375A32B3" w:rsidR="00EA2C5A" w:rsidRPr="008724C5" w:rsidRDefault="00B24F4F" w:rsidP="00593AFA">
      <w:pPr>
        <w:spacing w:line="276" w:lineRule="auto"/>
        <w:ind w:firstLine="567"/>
        <w:contextualSpacing/>
        <w:jc w:val="both"/>
        <w:rPr>
          <w:b/>
          <w:bCs/>
          <w:sz w:val="28"/>
          <w:szCs w:val="28"/>
          <w:lang w:val="uk-UA"/>
        </w:rPr>
      </w:pPr>
      <w:r w:rsidRPr="008724C5">
        <w:rPr>
          <w:b/>
          <w:bCs/>
          <w:sz w:val="28"/>
          <w:szCs w:val="28"/>
          <w:lang w:val="uk-UA"/>
        </w:rPr>
        <w:lastRenderedPageBreak/>
        <w:t>УХВАЛИЛИ:</w:t>
      </w:r>
    </w:p>
    <w:p w14:paraId="27825544" w14:textId="77777777" w:rsidR="00EA2C5A" w:rsidRPr="008724C5" w:rsidRDefault="00EA2C5A" w:rsidP="00593AFA">
      <w:pPr>
        <w:spacing w:line="276" w:lineRule="auto"/>
        <w:ind w:firstLine="567"/>
        <w:contextualSpacing/>
        <w:jc w:val="both"/>
        <w:rPr>
          <w:bCs/>
          <w:sz w:val="28"/>
          <w:szCs w:val="28"/>
          <w:shd w:val="clear" w:color="auto" w:fill="FFFFFF"/>
          <w:lang w:val="uk-UA"/>
        </w:rPr>
      </w:pPr>
    </w:p>
    <w:p w14:paraId="4E0DE4CC" w14:textId="77777777" w:rsidR="00EA2C5A" w:rsidRPr="008724C5" w:rsidRDefault="00EA2C5A" w:rsidP="00593AFA">
      <w:pPr>
        <w:spacing w:line="276" w:lineRule="auto"/>
        <w:contextualSpacing/>
        <w:jc w:val="center"/>
        <w:rPr>
          <w:b/>
          <w:sz w:val="28"/>
          <w:szCs w:val="28"/>
          <w:lang w:val="uk-UA"/>
        </w:rPr>
      </w:pPr>
      <w:r w:rsidRPr="008724C5">
        <w:rPr>
          <w:b/>
          <w:sz w:val="28"/>
          <w:szCs w:val="28"/>
          <w:lang w:val="uk-UA"/>
        </w:rPr>
        <w:t>ВИСНОВОК</w:t>
      </w:r>
    </w:p>
    <w:p w14:paraId="77035E5E" w14:textId="37148EC8" w:rsidR="00B24F4F" w:rsidRPr="008724C5" w:rsidRDefault="00EA2C5A" w:rsidP="00593AFA">
      <w:pPr>
        <w:spacing w:line="276" w:lineRule="auto"/>
        <w:contextualSpacing/>
        <w:jc w:val="center"/>
        <w:rPr>
          <w:b/>
          <w:sz w:val="28"/>
          <w:szCs w:val="28"/>
          <w:lang w:val="uk-UA"/>
        </w:rPr>
      </w:pPr>
      <w:r w:rsidRPr="008724C5">
        <w:rPr>
          <w:b/>
          <w:sz w:val="28"/>
          <w:szCs w:val="28"/>
          <w:lang w:val="uk-UA"/>
        </w:rPr>
        <w:t xml:space="preserve">про наукову </w:t>
      </w:r>
      <w:r w:rsidRPr="006A67BE">
        <w:rPr>
          <w:b/>
          <w:sz w:val="28"/>
          <w:szCs w:val="28"/>
          <w:lang w:val="uk-UA"/>
        </w:rPr>
        <w:t xml:space="preserve">новизну, теоретичне та практичне значення результатів дисертації </w:t>
      </w:r>
      <w:r w:rsidR="007106F9" w:rsidRPr="007106F9">
        <w:rPr>
          <w:b/>
          <w:bCs/>
          <w:sz w:val="28"/>
          <w:szCs w:val="28"/>
          <w:lang w:val="uk-UA"/>
        </w:rPr>
        <w:t>ЄЛІСЄЄВОЇ Оксани Володимирівни на тему: «Розроблення шляхів підвищення радіаційної стійкості пластмасового сцинтилятору»</w:t>
      </w:r>
      <w:r w:rsidR="00B24F4F" w:rsidRPr="008724C5">
        <w:rPr>
          <w:b/>
          <w:sz w:val="28"/>
          <w:szCs w:val="28"/>
          <w:lang w:val="uk-UA"/>
        </w:rPr>
        <w:t>,</w:t>
      </w:r>
      <w:r w:rsidR="00B24F4F" w:rsidRPr="008724C5">
        <w:rPr>
          <w:b/>
          <w:sz w:val="28"/>
          <w:szCs w:val="28"/>
          <w:shd w:val="clear" w:color="auto" w:fill="FFFFFF"/>
          <w:lang w:val="uk-UA"/>
        </w:rPr>
        <w:t xml:space="preserve"> </w:t>
      </w:r>
      <w:r w:rsidR="00B24F4F" w:rsidRPr="008724C5">
        <w:rPr>
          <w:b/>
          <w:sz w:val="28"/>
          <w:szCs w:val="28"/>
          <w:lang w:val="uk-UA"/>
        </w:rPr>
        <w:t xml:space="preserve">поданої на здобуття ступеня доктора філософії з галузі знань </w:t>
      </w:r>
      <w:r w:rsidR="007D2D0A" w:rsidRPr="008724C5">
        <w:rPr>
          <w:b/>
          <w:sz w:val="28"/>
          <w:szCs w:val="28"/>
          <w:lang w:val="uk-UA"/>
        </w:rPr>
        <w:t>13 Механічна інженерія за спеціальністю 132 Матеріалознавство</w:t>
      </w:r>
      <w:r w:rsidR="00FC0B0B">
        <w:rPr>
          <w:b/>
          <w:sz w:val="28"/>
          <w:szCs w:val="28"/>
          <w:lang w:val="uk-UA"/>
        </w:rPr>
        <w:t xml:space="preserve"> </w:t>
      </w:r>
    </w:p>
    <w:p w14:paraId="149BE1DB" w14:textId="77777777" w:rsidR="00EA2C5A" w:rsidRPr="008724C5" w:rsidRDefault="00EA2C5A" w:rsidP="00593AFA">
      <w:pPr>
        <w:spacing w:line="276" w:lineRule="auto"/>
        <w:contextualSpacing/>
        <w:jc w:val="center"/>
        <w:rPr>
          <w:b/>
          <w:sz w:val="28"/>
          <w:szCs w:val="28"/>
          <w:lang w:val="uk-UA"/>
        </w:rPr>
      </w:pPr>
    </w:p>
    <w:p w14:paraId="0FE4A87C" w14:textId="0E2CBDAF" w:rsidR="007106F9" w:rsidRDefault="00EA2C5A" w:rsidP="00593AFA">
      <w:pPr>
        <w:spacing w:line="276" w:lineRule="auto"/>
        <w:ind w:firstLine="567"/>
        <w:contextualSpacing/>
        <w:jc w:val="both"/>
        <w:rPr>
          <w:iCs/>
          <w:sz w:val="28"/>
          <w:szCs w:val="28"/>
          <w:lang w:val="uk-UA"/>
        </w:rPr>
      </w:pPr>
      <w:r w:rsidRPr="008724C5">
        <w:rPr>
          <w:b/>
          <w:sz w:val="28"/>
          <w:szCs w:val="28"/>
          <w:lang w:val="uk-UA"/>
        </w:rPr>
        <w:t>Обґрунтування вибору теми дослідження.</w:t>
      </w:r>
      <w:r w:rsidRPr="008724C5">
        <w:rPr>
          <w:sz w:val="28"/>
          <w:szCs w:val="28"/>
          <w:lang w:val="uk-UA"/>
        </w:rPr>
        <w:t xml:space="preserve"> </w:t>
      </w:r>
      <w:r w:rsidR="007106F9" w:rsidRPr="007106F9">
        <w:rPr>
          <w:sz w:val="28"/>
          <w:szCs w:val="28"/>
          <w:lang w:val="uk-UA"/>
        </w:rPr>
        <w:t xml:space="preserve">Пластмасові сцинтилятори (ПС) широко використовують </w:t>
      </w:r>
      <w:r w:rsidR="00DE540E">
        <w:rPr>
          <w:sz w:val="28"/>
          <w:szCs w:val="28"/>
          <w:lang w:val="uk-UA"/>
        </w:rPr>
        <w:t>у</w:t>
      </w:r>
      <w:r w:rsidR="007106F9" w:rsidRPr="007106F9">
        <w:rPr>
          <w:sz w:val="28"/>
          <w:szCs w:val="28"/>
          <w:lang w:val="uk-UA"/>
        </w:rPr>
        <w:t xml:space="preserve"> різних галузях науки та техніки як сцинтиляційні елементи детекторів іонізуючого випромінювання. ПС є простими у виготовленні, мають високу чутливість, швидкодію і відносно низьку вартість. Однак з розвитком прискорювальної техніки постійно підвищуються вимоги до радіаційної стійкості матеріалів, що застосовують при створенні різноманітних детекторів. Так, у</w:t>
      </w:r>
      <w:r w:rsidR="007106F9" w:rsidRPr="007106F9">
        <w:rPr>
          <w:iCs/>
          <w:sz w:val="28"/>
          <w:szCs w:val="28"/>
          <w:lang w:val="uk-UA"/>
        </w:rPr>
        <w:t xml:space="preserve"> сучасних фізичних експериментах</w:t>
      </w:r>
      <w:r w:rsidR="007106F9" w:rsidRPr="007106F9">
        <w:rPr>
          <w:iCs/>
          <w:sz w:val="28"/>
          <w:szCs w:val="28"/>
        </w:rPr>
        <w:t xml:space="preserve"> </w:t>
      </w:r>
      <w:r w:rsidR="007106F9" w:rsidRPr="007106F9">
        <w:rPr>
          <w:iCs/>
          <w:sz w:val="28"/>
          <w:szCs w:val="28"/>
          <w:lang w:val="uk-UA"/>
        </w:rPr>
        <w:t xml:space="preserve">сцинтилятори зазнають значних радіаційних навантажень, які можуть досягати десятків </w:t>
      </w:r>
      <w:proofErr w:type="spellStart"/>
      <w:r w:rsidR="007106F9" w:rsidRPr="007106F9">
        <w:rPr>
          <w:iCs/>
          <w:sz w:val="28"/>
          <w:szCs w:val="28"/>
          <w:lang w:val="uk-UA"/>
        </w:rPr>
        <w:t>Мрад</w:t>
      </w:r>
      <w:proofErr w:type="spellEnd"/>
      <w:r w:rsidR="007106F9" w:rsidRPr="007106F9">
        <w:rPr>
          <w:iCs/>
          <w:sz w:val="28"/>
          <w:szCs w:val="28"/>
          <w:lang w:val="uk-UA"/>
        </w:rPr>
        <w:t>. У цих умовах традиційні ПС на основі полістиролу виявляють низький рівень радіаційної стійкості 1–5 </w:t>
      </w:r>
      <w:proofErr w:type="spellStart"/>
      <w:r w:rsidR="007106F9" w:rsidRPr="007106F9">
        <w:rPr>
          <w:iCs/>
          <w:sz w:val="28"/>
          <w:szCs w:val="28"/>
          <w:lang w:val="uk-UA"/>
        </w:rPr>
        <w:t>Мрад</w:t>
      </w:r>
      <w:proofErr w:type="spellEnd"/>
      <w:r w:rsidR="007106F9" w:rsidRPr="007106F9">
        <w:rPr>
          <w:iCs/>
          <w:sz w:val="28"/>
          <w:szCs w:val="28"/>
          <w:lang w:val="uk-UA"/>
        </w:rPr>
        <w:t>. Це обумовлює актуальність пошуку ефективних шляхів підвищення радіаційної стійкості ПС.</w:t>
      </w:r>
    </w:p>
    <w:p w14:paraId="46EF401E" w14:textId="450408A0" w:rsidR="00DE540E" w:rsidRDefault="005D5814" w:rsidP="00593AFA">
      <w:pPr>
        <w:spacing w:line="276" w:lineRule="auto"/>
        <w:ind w:firstLine="567"/>
        <w:contextualSpacing/>
        <w:jc w:val="both"/>
        <w:rPr>
          <w:bCs/>
          <w:sz w:val="28"/>
          <w:szCs w:val="28"/>
          <w:lang w:val="uk-UA"/>
        </w:rPr>
      </w:pPr>
      <w:r w:rsidRPr="005D5814">
        <w:rPr>
          <w:bCs/>
          <w:sz w:val="28"/>
          <w:szCs w:val="28"/>
          <w:lang w:val="uk-UA"/>
        </w:rPr>
        <w:t xml:space="preserve">У роботі проведено </w:t>
      </w:r>
      <w:r w:rsidR="003919D8" w:rsidRPr="003919D8">
        <w:rPr>
          <w:bCs/>
          <w:sz w:val="28"/>
          <w:szCs w:val="28"/>
          <w:lang w:val="uk-UA"/>
        </w:rPr>
        <w:t>досл</w:t>
      </w:r>
      <w:r w:rsidR="003919D8">
        <w:rPr>
          <w:bCs/>
          <w:sz w:val="28"/>
          <w:szCs w:val="28"/>
          <w:lang w:val="uk-UA"/>
        </w:rPr>
        <w:t>і</w:t>
      </w:r>
      <w:r w:rsidR="003919D8" w:rsidRPr="003919D8">
        <w:rPr>
          <w:bCs/>
          <w:sz w:val="28"/>
          <w:szCs w:val="28"/>
          <w:lang w:val="uk-UA"/>
        </w:rPr>
        <w:t>дження</w:t>
      </w:r>
      <w:r>
        <w:rPr>
          <w:bCs/>
          <w:sz w:val="28"/>
          <w:szCs w:val="28"/>
          <w:lang w:val="uk-UA"/>
        </w:rPr>
        <w:t xml:space="preserve"> </w:t>
      </w:r>
      <w:r w:rsidRPr="005D5814">
        <w:rPr>
          <w:bCs/>
          <w:sz w:val="28"/>
          <w:szCs w:val="28"/>
          <w:lang w:val="uk-UA"/>
        </w:rPr>
        <w:t>основних напрямів модифікації пластмасових сцинтиляторів з метою покращення їх радіаційної стійкості</w:t>
      </w:r>
      <w:r>
        <w:rPr>
          <w:bCs/>
          <w:sz w:val="28"/>
          <w:szCs w:val="28"/>
          <w:lang w:val="uk-UA"/>
        </w:rPr>
        <w:t xml:space="preserve">: за рахунок </w:t>
      </w:r>
      <w:r w:rsidRPr="005D5814">
        <w:rPr>
          <w:bCs/>
          <w:sz w:val="28"/>
          <w:szCs w:val="28"/>
          <w:lang w:val="uk-UA"/>
        </w:rPr>
        <w:t xml:space="preserve">використання активаторів з великим зсувом Стоксу, одночасного введення до його складу посилювачів дифузії та </w:t>
      </w:r>
      <w:proofErr w:type="spellStart"/>
      <w:r w:rsidRPr="005D5814">
        <w:rPr>
          <w:bCs/>
          <w:sz w:val="28"/>
          <w:szCs w:val="28"/>
          <w:lang w:val="uk-UA"/>
        </w:rPr>
        <w:t>зшиваючих</w:t>
      </w:r>
      <w:proofErr w:type="spellEnd"/>
      <w:r w:rsidRPr="005D5814">
        <w:rPr>
          <w:bCs/>
          <w:sz w:val="28"/>
          <w:szCs w:val="28"/>
          <w:lang w:val="uk-UA"/>
        </w:rPr>
        <w:t xml:space="preserve"> агентів, а також використання більш </w:t>
      </w:r>
      <w:proofErr w:type="spellStart"/>
      <w:r w:rsidRPr="005D5814">
        <w:rPr>
          <w:bCs/>
          <w:sz w:val="28"/>
          <w:szCs w:val="28"/>
          <w:lang w:val="uk-UA"/>
        </w:rPr>
        <w:t>радіаційностійких</w:t>
      </w:r>
      <w:proofErr w:type="spellEnd"/>
      <w:r w:rsidRPr="005D5814">
        <w:rPr>
          <w:bCs/>
          <w:sz w:val="28"/>
          <w:szCs w:val="28"/>
          <w:lang w:val="uk-UA"/>
        </w:rPr>
        <w:t xml:space="preserve"> </w:t>
      </w:r>
      <w:proofErr w:type="spellStart"/>
      <w:r w:rsidRPr="005D5814">
        <w:rPr>
          <w:bCs/>
          <w:sz w:val="28"/>
          <w:szCs w:val="28"/>
          <w:lang w:val="uk-UA"/>
        </w:rPr>
        <w:t>невінілароматичних</w:t>
      </w:r>
      <w:proofErr w:type="spellEnd"/>
      <w:r w:rsidRPr="005D5814">
        <w:rPr>
          <w:bCs/>
          <w:sz w:val="28"/>
          <w:szCs w:val="28"/>
          <w:lang w:val="uk-UA"/>
        </w:rPr>
        <w:t xml:space="preserve"> полімерних основ.</w:t>
      </w:r>
    </w:p>
    <w:p w14:paraId="7B322F59" w14:textId="09A62BE9" w:rsidR="005D5814" w:rsidRPr="005D5814" w:rsidRDefault="005D5814" w:rsidP="00593AFA">
      <w:pPr>
        <w:spacing w:line="276" w:lineRule="auto"/>
        <w:ind w:firstLine="567"/>
        <w:contextualSpacing/>
        <w:jc w:val="both"/>
        <w:rPr>
          <w:bCs/>
          <w:sz w:val="28"/>
          <w:szCs w:val="28"/>
          <w:lang w:val="uk-UA"/>
        </w:rPr>
      </w:pPr>
      <w:r>
        <w:rPr>
          <w:bCs/>
          <w:sz w:val="28"/>
          <w:szCs w:val="28"/>
          <w:lang w:val="uk-UA"/>
        </w:rPr>
        <w:t xml:space="preserve">У результаті виконання дослідження отримано </w:t>
      </w:r>
      <w:proofErr w:type="spellStart"/>
      <w:r>
        <w:rPr>
          <w:bCs/>
          <w:sz w:val="28"/>
          <w:szCs w:val="28"/>
          <w:lang w:val="uk-UA"/>
        </w:rPr>
        <w:t>радіаційностійкі</w:t>
      </w:r>
      <w:proofErr w:type="spellEnd"/>
      <w:r>
        <w:rPr>
          <w:bCs/>
          <w:sz w:val="28"/>
          <w:szCs w:val="28"/>
          <w:lang w:val="uk-UA"/>
        </w:rPr>
        <w:t xml:space="preserve"> ПС, доза ослаблення світлового виходу яких сягає 60 </w:t>
      </w:r>
      <w:proofErr w:type="spellStart"/>
      <w:r>
        <w:rPr>
          <w:bCs/>
          <w:sz w:val="28"/>
          <w:szCs w:val="28"/>
          <w:lang w:val="uk-UA"/>
        </w:rPr>
        <w:t>Мрад</w:t>
      </w:r>
      <w:proofErr w:type="spellEnd"/>
      <w:r>
        <w:rPr>
          <w:bCs/>
          <w:sz w:val="28"/>
          <w:szCs w:val="28"/>
          <w:lang w:val="uk-UA"/>
        </w:rPr>
        <w:t>.</w:t>
      </w:r>
    </w:p>
    <w:p w14:paraId="549C9438" w14:textId="77777777" w:rsidR="007C6D48" w:rsidRDefault="007C6D48" w:rsidP="00593AFA">
      <w:pPr>
        <w:spacing w:line="276" w:lineRule="auto"/>
        <w:ind w:firstLine="567"/>
        <w:contextualSpacing/>
        <w:jc w:val="both"/>
        <w:rPr>
          <w:iCs/>
          <w:sz w:val="28"/>
          <w:szCs w:val="28"/>
          <w:lang w:val="uk-UA"/>
        </w:rPr>
      </w:pPr>
    </w:p>
    <w:p w14:paraId="4773DF72" w14:textId="728E765A" w:rsidR="008724C5" w:rsidRPr="008704D3" w:rsidRDefault="00EA2C5A" w:rsidP="00593AFA">
      <w:pPr>
        <w:spacing w:line="276" w:lineRule="auto"/>
        <w:ind w:firstLine="567"/>
        <w:contextualSpacing/>
        <w:jc w:val="both"/>
        <w:rPr>
          <w:rStyle w:val="a4"/>
          <w:iCs/>
          <w:lang w:val="uk-UA"/>
        </w:rPr>
      </w:pPr>
      <w:r w:rsidRPr="008724C5">
        <w:rPr>
          <w:b/>
          <w:sz w:val="28"/>
          <w:szCs w:val="28"/>
          <w:lang w:val="uk-UA"/>
        </w:rPr>
        <w:t>Зв’язок роботи з науковими програмами, планами, темами, грантами.</w:t>
      </w:r>
      <w:bookmarkStart w:id="2" w:name="_Hlk148518311"/>
      <w:r w:rsidR="00F35211">
        <w:rPr>
          <w:b/>
          <w:sz w:val="28"/>
          <w:szCs w:val="28"/>
          <w:lang w:val="uk-UA"/>
        </w:rPr>
        <w:t xml:space="preserve"> </w:t>
      </w:r>
      <w:r w:rsidR="00F64012" w:rsidRPr="00F64012">
        <w:rPr>
          <w:bCs/>
          <w:sz w:val="28"/>
          <w:szCs w:val="28"/>
          <w:lang w:val="uk-UA"/>
        </w:rPr>
        <w:t xml:space="preserve">Робота виконана згідно з індивідуальним планом аспіранта та планами науково-дослідних робіт Інституту сцинтиляційних матеріалів НАН України в рамках держбюджетних тем «Пластмасові сцинтилятори з модифікованою полімерною основою» (шифр: «Активатор» 2017-2019 № держреєстрації 0117U001285), «Модифікація полімерної основи пластмасового сцинтилятору з метою покращення умов збору енергії збудження триплетних станів» (шифр: «Триплет» 2020-2022 № держреєстрації 0120U102655), «Пошук нових </w:t>
      </w:r>
      <w:proofErr w:type="spellStart"/>
      <w:r w:rsidR="00F64012" w:rsidRPr="00F64012">
        <w:rPr>
          <w:bCs/>
          <w:sz w:val="28"/>
          <w:szCs w:val="28"/>
          <w:lang w:val="uk-UA"/>
        </w:rPr>
        <w:t>радіаційностійких</w:t>
      </w:r>
      <w:proofErr w:type="spellEnd"/>
      <w:r w:rsidR="00F64012" w:rsidRPr="00F64012">
        <w:rPr>
          <w:bCs/>
          <w:sz w:val="28"/>
          <w:szCs w:val="28"/>
          <w:lang w:val="uk-UA"/>
        </w:rPr>
        <w:t xml:space="preserve"> </w:t>
      </w:r>
      <w:r w:rsidR="00F64012" w:rsidRPr="00F64012">
        <w:rPr>
          <w:bCs/>
          <w:sz w:val="28"/>
          <w:szCs w:val="28"/>
          <w:lang w:val="uk-UA"/>
        </w:rPr>
        <w:lastRenderedPageBreak/>
        <w:t>пластмасових сцинтиляторів для експериментів з фізики високих енергій та потреб атомної промисловості» (шифр «</w:t>
      </w:r>
      <w:proofErr w:type="spellStart"/>
      <w:r w:rsidR="00F64012" w:rsidRPr="00F64012">
        <w:rPr>
          <w:bCs/>
          <w:sz w:val="28"/>
          <w:szCs w:val="28"/>
          <w:lang w:val="uk-UA"/>
        </w:rPr>
        <w:t>Мегарад</w:t>
      </w:r>
      <w:proofErr w:type="spellEnd"/>
      <w:r w:rsidR="00F64012" w:rsidRPr="00F64012">
        <w:rPr>
          <w:bCs/>
          <w:sz w:val="28"/>
          <w:szCs w:val="28"/>
          <w:lang w:val="uk-UA"/>
        </w:rPr>
        <w:t>» 2023-2025 № держреєстрації 0112U001906); програмно-цільової та конкурсної тематики «Сцинтиляційні матеріали з поліпшеними властивостями для фізики і промислового застосування» (шифр: «Промінь» 2020-2021 № держреєстрації 0120U102640), «Розробка детекторних систем для експериментів на прискорювачах та технологій для фізики прискорювачів» (шифр: «</w:t>
      </w:r>
      <w:proofErr w:type="spellStart"/>
      <w:r w:rsidR="00F64012" w:rsidRPr="00F64012">
        <w:rPr>
          <w:bCs/>
          <w:sz w:val="28"/>
          <w:szCs w:val="28"/>
          <w:lang w:val="uk-UA"/>
        </w:rPr>
        <w:t>Силоксан</w:t>
      </w:r>
      <w:proofErr w:type="spellEnd"/>
      <w:r w:rsidR="00F64012" w:rsidRPr="00F64012">
        <w:rPr>
          <w:bCs/>
          <w:sz w:val="28"/>
          <w:szCs w:val="28"/>
          <w:lang w:val="uk-UA"/>
        </w:rPr>
        <w:t>» 2020-2021 № держреєстрації 0120U105672); міжнародної конкурсної грантової програми EURIZON «</w:t>
      </w:r>
      <w:proofErr w:type="spellStart"/>
      <w:r w:rsidR="00F64012" w:rsidRPr="00F64012">
        <w:rPr>
          <w:bCs/>
          <w:sz w:val="28"/>
          <w:szCs w:val="28"/>
          <w:lang w:val="uk-UA"/>
        </w:rPr>
        <w:t>Remote</w:t>
      </w:r>
      <w:proofErr w:type="spellEnd"/>
      <w:r w:rsidR="00F64012" w:rsidRPr="00F64012">
        <w:rPr>
          <w:bCs/>
          <w:sz w:val="28"/>
          <w:szCs w:val="28"/>
          <w:lang w:val="uk-UA"/>
        </w:rPr>
        <w:t xml:space="preserve"> </w:t>
      </w:r>
      <w:proofErr w:type="spellStart"/>
      <w:r w:rsidR="00F64012" w:rsidRPr="00F64012">
        <w:rPr>
          <w:bCs/>
          <w:sz w:val="28"/>
          <w:szCs w:val="28"/>
          <w:lang w:val="uk-UA"/>
        </w:rPr>
        <w:t>Research</w:t>
      </w:r>
      <w:proofErr w:type="spellEnd"/>
      <w:r w:rsidR="00F64012" w:rsidRPr="00F64012">
        <w:rPr>
          <w:bCs/>
          <w:sz w:val="28"/>
          <w:szCs w:val="28"/>
          <w:lang w:val="uk-UA"/>
        </w:rPr>
        <w:t xml:space="preserve"> </w:t>
      </w:r>
      <w:proofErr w:type="spellStart"/>
      <w:r w:rsidR="00F64012" w:rsidRPr="00F64012">
        <w:rPr>
          <w:bCs/>
          <w:sz w:val="28"/>
          <w:szCs w:val="28"/>
          <w:lang w:val="uk-UA"/>
        </w:rPr>
        <w:t>Grants</w:t>
      </w:r>
      <w:proofErr w:type="spellEnd"/>
      <w:r w:rsidR="00F64012" w:rsidRPr="00F64012">
        <w:rPr>
          <w:bCs/>
          <w:sz w:val="28"/>
          <w:szCs w:val="28"/>
          <w:lang w:val="uk-UA"/>
        </w:rPr>
        <w:t xml:space="preserve"> </w:t>
      </w:r>
      <w:proofErr w:type="spellStart"/>
      <w:r w:rsidR="00F64012" w:rsidRPr="00F64012">
        <w:rPr>
          <w:bCs/>
          <w:sz w:val="28"/>
          <w:szCs w:val="28"/>
          <w:lang w:val="uk-UA"/>
        </w:rPr>
        <w:t>for</w:t>
      </w:r>
      <w:proofErr w:type="spellEnd"/>
      <w:r w:rsidR="00F64012" w:rsidRPr="00F64012">
        <w:rPr>
          <w:bCs/>
          <w:sz w:val="28"/>
          <w:szCs w:val="28"/>
          <w:lang w:val="uk-UA"/>
        </w:rPr>
        <w:t xml:space="preserve"> </w:t>
      </w:r>
      <w:proofErr w:type="spellStart"/>
      <w:r w:rsidR="00F64012" w:rsidRPr="00F64012">
        <w:rPr>
          <w:bCs/>
          <w:sz w:val="28"/>
          <w:szCs w:val="28"/>
          <w:lang w:val="uk-UA"/>
        </w:rPr>
        <w:t>Ukrainian</w:t>
      </w:r>
      <w:proofErr w:type="spellEnd"/>
      <w:r w:rsidR="00F64012" w:rsidRPr="00F64012">
        <w:rPr>
          <w:bCs/>
          <w:sz w:val="28"/>
          <w:szCs w:val="28"/>
          <w:lang w:val="uk-UA"/>
        </w:rPr>
        <w:t xml:space="preserve"> </w:t>
      </w:r>
      <w:proofErr w:type="spellStart"/>
      <w:r w:rsidR="00F64012" w:rsidRPr="00F64012">
        <w:rPr>
          <w:bCs/>
          <w:sz w:val="28"/>
          <w:szCs w:val="28"/>
          <w:lang w:val="uk-UA"/>
        </w:rPr>
        <w:t>researchers</w:t>
      </w:r>
      <w:proofErr w:type="spellEnd"/>
      <w:r w:rsidR="00F64012" w:rsidRPr="00F64012">
        <w:rPr>
          <w:bCs/>
          <w:sz w:val="28"/>
          <w:szCs w:val="28"/>
          <w:lang w:val="uk-UA"/>
        </w:rPr>
        <w:t xml:space="preserve">» (ID#252, Project </w:t>
      </w:r>
      <w:proofErr w:type="spellStart"/>
      <w:r w:rsidR="00F64012" w:rsidRPr="00F64012">
        <w:rPr>
          <w:bCs/>
          <w:sz w:val="28"/>
          <w:szCs w:val="28"/>
          <w:lang w:val="uk-UA"/>
        </w:rPr>
        <w:t>grant</w:t>
      </w:r>
      <w:proofErr w:type="spellEnd"/>
      <w:r w:rsidR="00F64012" w:rsidRPr="00F64012">
        <w:rPr>
          <w:bCs/>
          <w:sz w:val="28"/>
          <w:szCs w:val="28"/>
          <w:lang w:val="uk-UA"/>
        </w:rPr>
        <w:t xml:space="preserve"> </w:t>
      </w:r>
      <w:proofErr w:type="spellStart"/>
      <w:r w:rsidR="00F64012" w:rsidRPr="00F64012">
        <w:rPr>
          <w:bCs/>
          <w:sz w:val="28"/>
          <w:szCs w:val="28"/>
          <w:lang w:val="uk-UA"/>
        </w:rPr>
        <w:t>agreement</w:t>
      </w:r>
      <w:proofErr w:type="spellEnd"/>
      <w:r w:rsidR="00F64012" w:rsidRPr="00F64012">
        <w:rPr>
          <w:bCs/>
          <w:sz w:val="28"/>
          <w:szCs w:val="28"/>
          <w:lang w:val="uk-UA"/>
        </w:rPr>
        <w:t xml:space="preserve"> №871072, </w:t>
      </w:r>
      <w:proofErr w:type="spellStart"/>
      <w:r w:rsidR="00F64012" w:rsidRPr="00F64012">
        <w:rPr>
          <w:bCs/>
          <w:sz w:val="28"/>
          <w:szCs w:val="28"/>
          <w:lang w:val="uk-UA"/>
        </w:rPr>
        <w:t>Grant</w:t>
      </w:r>
      <w:proofErr w:type="spellEnd"/>
      <w:r w:rsidR="00F64012" w:rsidRPr="00F64012">
        <w:rPr>
          <w:bCs/>
          <w:sz w:val="28"/>
          <w:szCs w:val="28"/>
          <w:lang w:val="uk-UA"/>
        </w:rPr>
        <w:t xml:space="preserve"> </w:t>
      </w:r>
      <w:proofErr w:type="spellStart"/>
      <w:r w:rsidR="00F64012" w:rsidRPr="00F64012">
        <w:rPr>
          <w:bCs/>
          <w:sz w:val="28"/>
          <w:szCs w:val="28"/>
          <w:lang w:val="uk-UA"/>
        </w:rPr>
        <w:t>Agreement</w:t>
      </w:r>
      <w:proofErr w:type="spellEnd"/>
      <w:r w:rsidR="00F64012" w:rsidRPr="00F64012">
        <w:rPr>
          <w:bCs/>
          <w:sz w:val="28"/>
          <w:szCs w:val="28"/>
          <w:lang w:val="uk-UA"/>
        </w:rPr>
        <w:t xml:space="preserve"> EU#3058, 2024-2025). </w:t>
      </w:r>
      <w:r w:rsidR="002E414F" w:rsidRPr="002E414F">
        <w:rPr>
          <w:bCs/>
          <w:sz w:val="28"/>
          <w:szCs w:val="28"/>
          <w:lang w:val="uk-UA"/>
        </w:rPr>
        <w:t xml:space="preserve">У виконанні вказаних вище НДР здобувачка брала участь як аспірант та </w:t>
      </w:r>
      <w:r w:rsidR="003E105E">
        <w:rPr>
          <w:bCs/>
          <w:sz w:val="28"/>
          <w:szCs w:val="28"/>
          <w:lang w:val="uk-UA"/>
        </w:rPr>
        <w:t>як</w:t>
      </w:r>
      <w:r w:rsidR="002E414F" w:rsidRPr="002E414F">
        <w:rPr>
          <w:bCs/>
          <w:sz w:val="28"/>
          <w:szCs w:val="28"/>
          <w:lang w:val="uk-UA"/>
        </w:rPr>
        <w:t xml:space="preserve"> виконав</w:t>
      </w:r>
      <w:r w:rsidR="003E105E">
        <w:rPr>
          <w:bCs/>
          <w:sz w:val="28"/>
          <w:szCs w:val="28"/>
          <w:lang w:val="uk-UA"/>
        </w:rPr>
        <w:t>е</w:t>
      </w:r>
      <w:r w:rsidR="002E414F" w:rsidRPr="002E414F">
        <w:rPr>
          <w:bCs/>
          <w:sz w:val="28"/>
          <w:szCs w:val="28"/>
          <w:lang w:val="uk-UA"/>
        </w:rPr>
        <w:t>ц</w:t>
      </w:r>
      <w:r w:rsidR="003E105E">
        <w:rPr>
          <w:bCs/>
          <w:sz w:val="28"/>
          <w:szCs w:val="28"/>
          <w:lang w:val="uk-UA"/>
        </w:rPr>
        <w:t>ь</w:t>
      </w:r>
      <w:r w:rsidR="002E414F" w:rsidRPr="002E414F">
        <w:rPr>
          <w:bCs/>
          <w:sz w:val="28"/>
          <w:szCs w:val="28"/>
          <w:lang w:val="uk-UA"/>
        </w:rPr>
        <w:t>, працюючи за сумісництвом. Її власне дослідження стало фрагментом даних науково-дослідних робіт.</w:t>
      </w:r>
    </w:p>
    <w:p w14:paraId="3E01A227" w14:textId="77777777" w:rsidR="0052434E" w:rsidRPr="008724C5" w:rsidRDefault="0052434E" w:rsidP="00593AFA">
      <w:pPr>
        <w:spacing w:line="276" w:lineRule="auto"/>
        <w:contextualSpacing/>
        <w:jc w:val="both"/>
        <w:rPr>
          <w:rStyle w:val="a4"/>
          <w:iCs/>
          <w:lang w:val="uk-UA"/>
        </w:rPr>
      </w:pPr>
    </w:p>
    <w:bookmarkEnd w:id="2"/>
    <w:p w14:paraId="43098E1F" w14:textId="63D661B8" w:rsidR="003E105E" w:rsidRPr="003E105E" w:rsidRDefault="00EA2C5A" w:rsidP="00593AFA">
      <w:pPr>
        <w:spacing w:line="276" w:lineRule="auto"/>
        <w:ind w:firstLine="567"/>
        <w:contextualSpacing/>
        <w:jc w:val="both"/>
        <w:rPr>
          <w:bCs/>
          <w:iCs/>
          <w:sz w:val="28"/>
          <w:szCs w:val="28"/>
          <w:lang w:val="uk-UA"/>
        </w:rPr>
      </w:pPr>
      <w:r w:rsidRPr="008724C5">
        <w:rPr>
          <w:b/>
          <w:sz w:val="28"/>
          <w:szCs w:val="28"/>
          <w:lang w:val="uk-UA"/>
        </w:rPr>
        <w:t>Мета і завдання дослідження.</w:t>
      </w:r>
      <w:r w:rsidR="00F35211">
        <w:rPr>
          <w:b/>
          <w:sz w:val="28"/>
          <w:szCs w:val="28"/>
          <w:lang w:val="uk-UA"/>
        </w:rPr>
        <w:t xml:space="preserve"> </w:t>
      </w:r>
      <w:r w:rsidR="00056BA8" w:rsidRPr="008724C5">
        <w:rPr>
          <w:bCs/>
          <w:iCs/>
          <w:sz w:val="28"/>
          <w:szCs w:val="28"/>
          <w:lang w:val="uk-UA"/>
        </w:rPr>
        <w:t xml:space="preserve">Метою дисертаційної роботи є </w:t>
      </w:r>
      <w:r w:rsidR="003E105E" w:rsidRPr="003E105E">
        <w:rPr>
          <w:bCs/>
          <w:iCs/>
          <w:sz w:val="28"/>
          <w:szCs w:val="28"/>
          <w:lang w:val="uk-UA"/>
        </w:rPr>
        <w:t xml:space="preserve">розроблення шляхів підвищення радіаційної стійкості пластмасового сцинтилятору за рахунок використання активаторів з великим зсувом Стоксу, одночасного введення до його складу посилювачів дифузії та </w:t>
      </w:r>
      <w:proofErr w:type="spellStart"/>
      <w:r w:rsidR="003E105E" w:rsidRPr="003E105E">
        <w:rPr>
          <w:bCs/>
          <w:iCs/>
          <w:sz w:val="28"/>
          <w:szCs w:val="28"/>
          <w:lang w:val="uk-UA"/>
        </w:rPr>
        <w:t>зшиваючих</w:t>
      </w:r>
      <w:proofErr w:type="spellEnd"/>
      <w:r w:rsidR="003E105E" w:rsidRPr="003E105E">
        <w:rPr>
          <w:bCs/>
          <w:iCs/>
          <w:sz w:val="28"/>
          <w:szCs w:val="28"/>
          <w:lang w:val="uk-UA"/>
        </w:rPr>
        <w:t xml:space="preserve"> агентів, а також використання більш </w:t>
      </w:r>
      <w:proofErr w:type="spellStart"/>
      <w:r w:rsidR="003E105E" w:rsidRPr="003E105E">
        <w:rPr>
          <w:bCs/>
          <w:iCs/>
          <w:sz w:val="28"/>
          <w:szCs w:val="28"/>
          <w:lang w:val="uk-UA"/>
        </w:rPr>
        <w:t>радіаційностійких</w:t>
      </w:r>
      <w:proofErr w:type="spellEnd"/>
      <w:r w:rsidR="003E105E" w:rsidRPr="003E105E">
        <w:rPr>
          <w:bCs/>
          <w:iCs/>
          <w:sz w:val="28"/>
          <w:szCs w:val="28"/>
          <w:lang w:val="uk-UA"/>
        </w:rPr>
        <w:t xml:space="preserve"> </w:t>
      </w:r>
      <w:proofErr w:type="spellStart"/>
      <w:r w:rsidR="003E105E" w:rsidRPr="003E105E">
        <w:rPr>
          <w:bCs/>
          <w:iCs/>
          <w:sz w:val="28"/>
          <w:szCs w:val="28"/>
          <w:lang w:val="uk-UA"/>
        </w:rPr>
        <w:t>невінілароматичних</w:t>
      </w:r>
      <w:proofErr w:type="spellEnd"/>
      <w:r w:rsidR="003E105E" w:rsidRPr="003E105E">
        <w:rPr>
          <w:bCs/>
          <w:iCs/>
          <w:sz w:val="28"/>
          <w:szCs w:val="28"/>
          <w:lang w:val="uk-UA"/>
        </w:rPr>
        <w:t xml:space="preserve"> полімерних основ.</w:t>
      </w:r>
    </w:p>
    <w:p w14:paraId="60CE1D96" w14:textId="2B969861" w:rsidR="00484997" w:rsidRPr="00CF5790" w:rsidRDefault="00484997" w:rsidP="00593AFA">
      <w:pPr>
        <w:spacing w:line="276" w:lineRule="auto"/>
        <w:ind w:firstLine="567"/>
        <w:jc w:val="both"/>
        <w:rPr>
          <w:bCs/>
          <w:sz w:val="28"/>
          <w:szCs w:val="28"/>
          <w:lang w:val="uk-UA"/>
        </w:rPr>
      </w:pPr>
      <w:r w:rsidRPr="00CF5790">
        <w:rPr>
          <w:bCs/>
          <w:sz w:val="28"/>
          <w:szCs w:val="28"/>
          <w:lang w:val="uk-UA"/>
        </w:rPr>
        <w:t>Для досягнення поставленої мети необхідно було вирішити такі завдання:</w:t>
      </w:r>
    </w:p>
    <w:p w14:paraId="2C84B4AA" w14:textId="77777777" w:rsidR="003E105E" w:rsidRPr="003E105E" w:rsidRDefault="003E105E" w:rsidP="00593AFA">
      <w:pPr>
        <w:numPr>
          <w:ilvl w:val="0"/>
          <w:numId w:val="21"/>
        </w:numPr>
        <w:tabs>
          <w:tab w:val="clear" w:pos="720"/>
          <w:tab w:val="num" w:pos="360"/>
        </w:tabs>
        <w:spacing w:line="276" w:lineRule="auto"/>
        <w:ind w:left="284" w:hanging="284"/>
        <w:contextualSpacing/>
        <w:jc w:val="both"/>
        <w:rPr>
          <w:bCs/>
          <w:sz w:val="28"/>
          <w:szCs w:val="28"/>
          <w:lang w:val="uk-UA"/>
        </w:rPr>
      </w:pPr>
      <w:r w:rsidRPr="003E105E">
        <w:rPr>
          <w:bCs/>
          <w:sz w:val="28"/>
          <w:szCs w:val="28"/>
          <w:lang w:val="uk-UA"/>
        </w:rPr>
        <w:t>розробити та синтезувати нові активатори ПС з великим зсувом Стоксу;</w:t>
      </w:r>
    </w:p>
    <w:p w14:paraId="7A139B6C" w14:textId="77777777" w:rsidR="003E105E" w:rsidRPr="003E105E" w:rsidRDefault="003E105E" w:rsidP="00593AFA">
      <w:pPr>
        <w:numPr>
          <w:ilvl w:val="0"/>
          <w:numId w:val="21"/>
        </w:numPr>
        <w:tabs>
          <w:tab w:val="clear" w:pos="720"/>
          <w:tab w:val="num" w:pos="360"/>
        </w:tabs>
        <w:spacing w:line="276" w:lineRule="auto"/>
        <w:ind w:left="284" w:hanging="284"/>
        <w:contextualSpacing/>
        <w:jc w:val="both"/>
        <w:rPr>
          <w:bCs/>
          <w:sz w:val="28"/>
          <w:szCs w:val="28"/>
          <w:lang w:val="uk-UA"/>
        </w:rPr>
      </w:pPr>
      <w:r w:rsidRPr="003E105E">
        <w:rPr>
          <w:bCs/>
          <w:sz w:val="28"/>
          <w:szCs w:val="28"/>
          <w:lang w:val="uk-UA"/>
        </w:rPr>
        <w:t>з використанням отриманих активаторів створити ПС з підвищеною радіаційною стійкістю;</w:t>
      </w:r>
    </w:p>
    <w:p w14:paraId="5D3E6AE1" w14:textId="77777777" w:rsidR="003E105E" w:rsidRPr="003E105E" w:rsidRDefault="003E105E" w:rsidP="00593AFA">
      <w:pPr>
        <w:numPr>
          <w:ilvl w:val="0"/>
          <w:numId w:val="21"/>
        </w:numPr>
        <w:tabs>
          <w:tab w:val="clear" w:pos="720"/>
          <w:tab w:val="num" w:pos="360"/>
        </w:tabs>
        <w:spacing w:line="276" w:lineRule="auto"/>
        <w:ind w:left="284" w:hanging="284"/>
        <w:contextualSpacing/>
        <w:jc w:val="both"/>
        <w:rPr>
          <w:bCs/>
          <w:sz w:val="28"/>
          <w:szCs w:val="28"/>
          <w:lang w:val="uk-UA"/>
        </w:rPr>
      </w:pPr>
      <w:r w:rsidRPr="003E105E">
        <w:rPr>
          <w:bCs/>
          <w:sz w:val="28"/>
          <w:szCs w:val="28"/>
          <w:lang w:val="uk-UA"/>
        </w:rPr>
        <w:t xml:space="preserve">розробити полімерні сцинтиляційні композиції з підсилювачами дифузії та </w:t>
      </w:r>
      <w:proofErr w:type="spellStart"/>
      <w:r w:rsidRPr="003E105E">
        <w:rPr>
          <w:bCs/>
          <w:sz w:val="28"/>
          <w:szCs w:val="28"/>
          <w:lang w:val="uk-UA"/>
        </w:rPr>
        <w:t>зшиваючими</w:t>
      </w:r>
      <w:proofErr w:type="spellEnd"/>
      <w:r w:rsidRPr="003E105E">
        <w:rPr>
          <w:bCs/>
          <w:sz w:val="28"/>
          <w:szCs w:val="28"/>
          <w:lang w:val="uk-UA"/>
        </w:rPr>
        <w:t xml:space="preserve"> агентами, що забезпечать підвищення радіаційної стійкості матеріалу при збереженні його світлового виходу та механічних властивостей на рівні традиційних ПС;</w:t>
      </w:r>
    </w:p>
    <w:p w14:paraId="3E972243" w14:textId="77777777" w:rsidR="003E105E" w:rsidRPr="003E105E" w:rsidRDefault="003E105E" w:rsidP="00593AFA">
      <w:pPr>
        <w:numPr>
          <w:ilvl w:val="0"/>
          <w:numId w:val="21"/>
        </w:numPr>
        <w:tabs>
          <w:tab w:val="clear" w:pos="720"/>
          <w:tab w:val="num" w:pos="360"/>
        </w:tabs>
        <w:spacing w:line="276" w:lineRule="auto"/>
        <w:ind w:left="284" w:hanging="284"/>
        <w:contextualSpacing/>
        <w:jc w:val="both"/>
        <w:rPr>
          <w:bCs/>
          <w:sz w:val="28"/>
          <w:szCs w:val="28"/>
          <w:lang w:val="uk-UA"/>
        </w:rPr>
      </w:pPr>
      <w:r w:rsidRPr="003E105E">
        <w:rPr>
          <w:bCs/>
          <w:sz w:val="28"/>
          <w:szCs w:val="28"/>
          <w:lang w:val="uk-UA"/>
        </w:rPr>
        <w:t xml:space="preserve">підібрати та синтезувати активатори, придатні для застосування з </w:t>
      </w:r>
      <w:proofErr w:type="spellStart"/>
      <w:r w:rsidRPr="003E105E">
        <w:rPr>
          <w:bCs/>
          <w:sz w:val="28"/>
          <w:szCs w:val="28"/>
          <w:lang w:val="uk-UA"/>
        </w:rPr>
        <w:t>полісилоксановою</w:t>
      </w:r>
      <w:proofErr w:type="spellEnd"/>
      <w:r w:rsidRPr="003E105E">
        <w:rPr>
          <w:bCs/>
          <w:sz w:val="28"/>
          <w:szCs w:val="28"/>
          <w:lang w:val="uk-UA"/>
        </w:rPr>
        <w:t xml:space="preserve"> основою;</w:t>
      </w:r>
    </w:p>
    <w:p w14:paraId="470A4D17" w14:textId="77777777" w:rsidR="003E105E" w:rsidRPr="003E105E" w:rsidRDefault="003E105E" w:rsidP="00593AFA">
      <w:pPr>
        <w:numPr>
          <w:ilvl w:val="0"/>
          <w:numId w:val="21"/>
        </w:numPr>
        <w:tabs>
          <w:tab w:val="clear" w:pos="720"/>
          <w:tab w:val="num" w:pos="360"/>
        </w:tabs>
        <w:spacing w:line="276" w:lineRule="auto"/>
        <w:ind w:left="284" w:hanging="284"/>
        <w:contextualSpacing/>
        <w:jc w:val="both"/>
        <w:rPr>
          <w:bCs/>
          <w:sz w:val="28"/>
          <w:szCs w:val="28"/>
          <w:lang w:val="uk-UA"/>
        </w:rPr>
      </w:pPr>
      <w:r w:rsidRPr="003E105E">
        <w:rPr>
          <w:bCs/>
          <w:sz w:val="28"/>
          <w:szCs w:val="28"/>
          <w:lang w:val="uk-UA"/>
        </w:rPr>
        <w:t xml:space="preserve">розробити </w:t>
      </w:r>
      <w:proofErr w:type="spellStart"/>
      <w:r w:rsidRPr="003E105E">
        <w:rPr>
          <w:bCs/>
          <w:sz w:val="28"/>
          <w:szCs w:val="28"/>
          <w:lang w:val="uk-UA"/>
        </w:rPr>
        <w:t>радіаційностійкі</w:t>
      </w:r>
      <w:proofErr w:type="spellEnd"/>
      <w:r w:rsidRPr="003E105E">
        <w:rPr>
          <w:bCs/>
          <w:sz w:val="28"/>
          <w:szCs w:val="28"/>
          <w:lang w:val="uk-UA"/>
        </w:rPr>
        <w:t xml:space="preserve"> ПС на основі </w:t>
      </w:r>
      <w:proofErr w:type="spellStart"/>
      <w:r w:rsidRPr="003E105E">
        <w:rPr>
          <w:bCs/>
          <w:sz w:val="28"/>
          <w:szCs w:val="28"/>
          <w:lang w:val="uk-UA"/>
        </w:rPr>
        <w:t>полісилоксанів</w:t>
      </w:r>
      <w:proofErr w:type="spellEnd"/>
      <w:r w:rsidRPr="003E105E">
        <w:rPr>
          <w:bCs/>
          <w:sz w:val="28"/>
          <w:szCs w:val="28"/>
          <w:lang w:val="uk-UA"/>
        </w:rPr>
        <w:t>.</w:t>
      </w:r>
    </w:p>
    <w:p w14:paraId="348DB37E" w14:textId="4F334925" w:rsidR="008724C5" w:rsidRPr="008724C5" w:rsidRDefault="008724C5" w:rsidP="00593AFA">
      <w:pPr>
        <w:spacing w:line="276" w:lineRule="auto"/>
        <w:contextualSpacing/>
        <w:jc w:val="both"/>
        <w:rPr>
          <w:bCs/>
          <w:iCs/>
          <w:sz w:val="28"/>
          <w:szCs w:val="28"/>
          <w:lang w:val="uk-UA"/>
        </w:rPr>
      </w:pPr>
    </w:p>
    <w:p w14:paraId="5EE47DD1" w14:textId="1B947137" w:rsidR="00580192" w:rsidRDefault="00EA2C5A" w:rsidP="00593AFA">
      <w:pPr>
        <w:spacing w:line="276" w:lineRule="auto"/>
        <w:ind w:firstLine="567"/>
        <w:contextualSpacing/>
        <w:jc w:val="both"/>
        <w:rPr>
          <w:bCs/>
          <w:iCs/>
          <w:sz w:val="28"/>
          <w:szCs w:val="28"/>
          <w:lang w:val="uk-UA"/>
        </w:rPr>
      </w:pPr>
      <w:r w:rsidRPr="008724C5">
        <w:rPr>
          <w:b/>
          <w:sz w:val="28"/>
          <w:szCs w:val="28"/>
          <w:lang w:val="uk-UA"/>
        </w:rPr>
        <w:t>Об’єкт дослідження.</w:t>
      </w:r>
      <w:r w:rsidR="00F35211">
        <w:rPr>
          <w:b/>
          <w:sz w:val="28"/>
          <w:szCs w:val="28"/>
          <w:lang w:val="uk-UA"/>
        </w:rPr>
        <w:t xml:space="preserve"> </w:t>
      </w:r>
      <w:r w:rsidR="00DE540E" w:rsidRPr="003E105E">
        <w:rPr>
          <w:bCs/>
          <w:iCs/>
          <w:sz w:val="28"/>
          <w:szCs w:val="28"/>
          <w:lang w:val="uk-UA"/>
        </w:rPr>
        <w:t>П</w:t>
      </w:r>
      <w:r w:rsidR="003E105E" w:rsidRPr="003E105E">
        <w:rPr>
          <w:bCs/>
          <w:iCs/>
          <w:sz w:val="28"/>
          <w:szCs w:val="28"/>
          <w:lang w:val="uk-UA"/>
        </w:rPr>
        <w:t>роцеси</w:t>
      </w:r>
      <w:r w:rsidR="00DE540E">
        <w:rPr>
          <w:bCs/>
          <w:iCs/>
          <w:sz w:val="28"/>
          <w:szCs w:val="28"/>
          <w:lang w:val="uk-UA"/>
        </w:rPr>
        <w:t xml:space="preserve"> </w:t>
      </w:r>
      <w:r w:rsidR="003E105E" w:rsidRPr="003E105E">
        <w:rPr>
          <w:bCs/>
          <w:iCs/>
          <w:sz w:val="28"/>
          <w:szCs w:val="28"/>
          <w:lang w:val="uk-UA"/>
        </w:rPr>
        <w:t>модифікації складу і структури пластмасового сцинтилятору, що впливають на його радіаційну стійкість.</w:t>
      </w:r>
    </w:p>
    <w:p w14:paraId="5FA8B198" w14:textId="7B3B2E9A" w:rsidR="00F82C46" w:rsidRDefault="00EA2C5A" w:rsidP="00593AFA">
      <w:pPr>
        <w:spacing w:line="276" w:lineRule="auto"/>
        <w:ind w:firstLine="567"/>
        <w:contextualSpacing/>
        <w:jc w:val="both"/>
        <w:rPr>
          <w:bCs/>
          <w:iCs/>
          <w:sz w:val="28"/>
          <w:szCs w:val="28"/>
          <w:lang w:val="uk-UA"/>
        </w:rPr>
      </w:pPr>
      <w:r w:rsidRPr="008724C5">
        <w:rPr>
          <w:b/>
          <w:sz w:val="28"/>
          <w:szCs w:val="28"/>
          <w:lang w:val="uk-UA"/>
        </w:rPr>
        <w:t xml:space="preserve">Предмет дослідження. </w:t>
      </w:r>
      <w:r w:rsidR="003E105E" w:rsidRPr="003E105E">
        <w:rPr>
          <w:bCs/>
          <w:iCs/>
          <w:sz w:val="28"/>
          <w:szCs w:val="28"/>
          <w:lang w:val="uk-UA"/>
        </w:rPr>
        <w:t>Залежність</w:t>
      </w:r>
      <w:r w:rsidR="003E105E">
        <w:rPr>
          <w:bCs/>
          <w:iCs/>
          <w:sz w:val="28"/>
          <w:szCs w:val="28"/>
          <w:lang w:val="uk-UA"/>
        </w:rPr>
        <w:t xml:space="preserve"> </w:t>
      </w:r>
      <w:r w:rsidR="003E105E" w:rsidRPr="003E105E">
        <w:rPr>
          <w:bCs/>
          <w:iCs/>
          <w:sz w:val="28"/>
          <w:szCs w:val="28"/>
          <w:lang w:val="uk-UA"/>
        </w:rPr>
        <w:t>радіаційної стійкості пластмасового сцинтилятору від складу композиції, модифікацій молекул активаторів та полімерної основи.</w:t>
      </w:r>
    </w:p>
    <w:p w14:paraId="5CCB8298" w14:textId="035971AE" w:rsidR="006A39C9" w:rsidRDefault="00EA2C5A" w:rsidP="00593AFA">
      <w:pPr>
        <w:spacing w:line="276" w:lineRule="auto"/>
        <w:ind w:firstLine="567"/>
        <w:contextualSpacing/>
        <w:jc w:val="both"/>
        <w:rPr>
          <w:sz w:val="28"/>
          <w:szCs w:val="28"/>
          <w:lang w:val="uk-UA"/>
        </w:rPr>
      </w:pPr>
      <w:r w:rsidRPr="008724C5">
        <w:rPr>
          <w:b/>
          <w:sz w:val="28"/>
          <w:szCs w:val="28"/>
          <w:lang w:val="uk-UA"/>
        </w:rPr>
        <w:lastRenderedPageBreak/>
        <w:t xml:space="preserve">Методи дослідження. </w:t>
      </w:r>
      <w:proofErr w:type="spellStart"/>
      <w:r w:rsidR="003E105E" w:rsidRPr="003E105E">
        <w:rPr>
          <w:sz w:val="28"/>
          <w:szCs w:val="28"/>
          <w:lang w:val="uk-UA"/>
        </w:rPr>
        <w:t>Фотолюмінесцентна</w:t>
      </w:r>
      <w:proofErr w:type="spellEnd"/>
      <w:r w:rsidR="003E105E" w:rsidRPr="003E105E">
        <w:rPr>
          <w:sz w:val="28"/>
          <w:szCs w:val="28"/>
          <w:lang w:val="uk-UA"/>
        </w:rPr>
        <w:t xml:space="preserve">, люмінесцентно-кінетична та сцинтиляційна спектроскопія, ЯМР </w:t>
      </w:r>
      <w:r w:rsidR="003E105E" w:rsidRPr="003E105E">
        <w:rPr>
          <w:sz w:val="28"/>
          <w:szCs w:val="28"/>
          <w:vertAlign w:val="superscript"/>
          <w:lang w:val="uk-UA"/>
        </w:rPr>
        <w:t>1</w:t>
      </w:r>
      <w:r w:rsidR="003E105E" w:rsidRPr="003E105E">
        <w:rPr>
          <w:sz w:val="28"/>
          <w:szCs w:val="28"/>
          <w:lang w:val="uk-UA"/>
        </w:rPr>
        <w:t>Н-спектроскопія та елементний аналіз, вимірювання мікротвердості.</w:t>
      </w:r>
    </w:p>
    <w:p w14:paraId="67D7E472" w14:textId="77777777" w:rsidR="00DE540E" w:rsidRDefault="00DE540E" w:rsidP="00593AFA">
      <w:pPr>
        <w:spacing w:line="276" w:lineRule="auto"/>
        <w:ind w:firstLine="567"/>
        <w:contextualSpacing/>
        <w:jc w:val="both"/>
        <w:rPr>
          <w:b/>
          <w:sz w:val="28"/>
          <w:szCs w:val="28"/>
          <w:lang w:val="uk-UA"/>
        </w:rPr>
      </w:pPr>
    </w:p>
    <w:p w14:paraId="04BF5F97" w14:textId="47651FDE" w:rsidR="00EA2C5A" w:rsidRPr="008724C5" w:rsidRDefault="00EA2C5A" w:rsidP="00593AFA">
      <w:pPr>
        <w:spacing w:line="276" w:lineRule="auto"/>
        <w:ind w:firstLine="567"/>
        <w:contextualSpacing/>
        <w:jc w:val="both"/>
        <w:rPr>
          <w:sz w:val="28"/>
          <w:szCs w:val="28"/>
          <w:lang w:val="uk-UA"/>
        </w:rPr>
      </w:pPr>
      <w:r w:rsidRPr="008724C5">
        <w:rPr>
          <w:b/>
          <w:sz w:val="28"/>
          <w:szCs w:val="28"/>
          <w:lang w:val="uk-UA"/>
        </w:rPr>
        <w:t>Наукова новизна дослідження:</w:t>
      </w:r>
      <w:r w:rsidRPr="008724C5">
        <w:rPr>
          <w:sz w:val="28"/>
          <w:szCs w:val="28"/>
          <w:lang w:val="uk-UA"/>
        </w:rPr>
        <w:t xml:space="preserve"> базується на таких основних положеннях:</w:t>
      </w:r>
    </w:p>
    <w:p w14:paraId="34EAC3D9" w14:textId="77777777" w:rsidR="003E105E" w:rsidRPr="003E105E" w:rsidRDefault="003E105E" w:rsidP="00593AFA">
      <w:pPr>
        <w:numPr>
          <w:ilvl w:val="0"/>
          <w:numId w:val="22"/>
        </w:numPr>
        <w:tabs>
          <w:tab w:val="left" w:pos="709"/>
          <w:tab w:val="left" w:pos="993"/>
        </w:tabs>
        <w:spacing w:line="276" w:lineRule="auto"/>
        <w:ind w:left="284" w:hanging="284"/>
        <w:contextualSpacing/>
        <w:jc w:val="both"/>
        <w:rPr>
          <w:rFonts w:eastAsia="Calibri"/>
          <w:sz w:val="28"/>
          <w:szCs w:val="28"/>
          <w:lang w:val="uk-UA" w:eastAsia="en-US"/>
        </w:rPr>
      </w:pPr>
      <w:r w:rsidRPr="003E105E">
        <w:rPr>
          <w:rFonts w:eastAsia="Calibri"/>
          <w:sz w:val="28"/>
          <w:szCs w:val="28"/>
          <w:lang w:val="uk-UA" w:eastAsia="en-US"/>
        </w:rPr>
        <w:t xml:space="preserve">Розроблено та отримано ряд нових люмінесцентних добавок з великим зсувом Стоксу – похідних 3-гідроксифлавону. </w:t>
      </w:r>
    </w:p>
    <w:p w14:paraId="2D681A8C" w14:textId="77777777" w:rsidR="003E105E" w:rsidRPr="003E105E" w:rsidRDefault="003E105E" w:rsidP="00593AFA">
      <w:pPr>
        <w:numPr>
          <w:ilvl w:val="0"/>
          <w:numId w:val="22"/>
        </w:numPr>
        <w:tabs>
          <w:tab w:val="left" w:pos="709"/>
          <w:tab w:val="left" w:pos="993"/>
        </w:tabs>
        <w:spacing w:line="276" w:lineRule="auto"/>
        <w:ind w:left="284" w:hanging="284"/>
        <w:contextualSpacing/>
        <w:jc w:val="both"/>
        <w:rPr>
          <w:rFonts w:eastAsia="Calibri"/>
          <w:sz w:val="28"/>
          <w:szCs w:val="28"/>
          <w:lang w:val="uk-UA" w:eastAsia="en-US"/>
        </w:rPr>
      </w:pPr>
      <w:r w:rsidRPr="003E105E">
        <w:rPr>
          <w:rFonts w:eastAsia="Calibri"/>
          <w:sz w:val="28"/>
          <w:szCs w:val="28"/>
          <w:lang w:val="uk-UA" w:eastAsia="en-US"/>
        </w:rPr>
        <w:t>Показано, що введення одного або двох атомів фтору в будь-яку частину молекули 3-гідроксифлавону та його 4ʹ-</w:t>
      </w:r>
      <w:proofErr w:type="spellStart"/>
      <w:r w:rsidRPr="003E105E">
        <w:rPr>
          <w:rFonts w:eastAsia="Calibri"/>
          <w:sz w:val="28"/>
          <w:szCs w:val="28"/>
          <w:lang w:val="uk-UA" w:eastAsia="en-US"/>
        </w:rPr>
        <w:t>фенілпохідного</w:t>
      </w:r>
      <w:proofErr w:type="spellEnd"/>
      <w:r w:rsidRPr="003E105E">
        <w:rPr>
          <w:rFonts w:eastAsia="Calibri"/>
          <w:sz w:val="28"/>
          <w:szCs w:val="28"/>
          <w:lang w:val="uk-UA" w:eastAsia="en-US"/>
        </w:rPr>
        <w:t xml:space="preserve"> не впливає на характер спектрів люмінесценції. Максимум люмінесценції зазнає </w:t>
      </w:r>
      <w:proofErr w:type="spellStart"/>
      <w:r w:rsidRPr="003E105E">
        <w:rPr>
          <w:rFonts w:eastAsia="Calibri"/>
          <w:sz w:val="28"/>
          <w:szCs w:val="28"/>
          <w:lang w:val="uk-UA" w:eastAsia="en-US"/>
        </w:rPr>
        <w:t>батофлорного</w:t>
      </w:r>
      <w:proofErr w:type="spellEnd"/>
      <w:r w:rsidRPr="003E105E">
        <w:rPr>
          <w:rFonts w:eastAsia="Calibri"/>
          <w:sz w:val="28"/>
          <w:szCs w:val="28"/>
          <w:lang w:val="uk-UA" w:eastAsia="en-US"/>
        </w:rPr>
        <w:t xml:space="preserve"> зсуву на 5–10 нм лише після заміни чотирьох атомів водню на фтор. Часові характеристики сцинтиляційного імпульсу пластмасових сцинтиляторів, активованих </w:t>
      </w:r>
      <w:proofErr w:type="spellStart"/>
      <w:r w:rsidRPr="003E105E">
        <w:rPr>
          <w:rFonts w:eastAsia="Calibri"/>
          <w:sz w:val="28"/>
          <w:szCs w:val="28"/>
          <w:lang w:val="uk-UA" w:eastAsia="en-US"/>
        </w:rPr>
        <w:t>фторпохідними</w:t>
      </w:r>
      <w:proofErr w:type="spellEnd"/>
      <w:r w:rsidRPr="003E105E">
        <w:rPr>
          <w:rFonts w:eastAsia="Calibri"/>
          <w:sz w:val="28"/>
          <w:szCs w:val="28"/>
          <w:lang w:val="uk-UA" w:eastAsia="en-US"/>
        </w:rPr>
        <w:t xml:space="preserve"> 3-гідроксифлавону, що містять один, два або чотири атоми фтору, не зазнають змін, при цьому час загасання для всіх зразків становить 7,6 </w:t>
      </w:r>
      <w:proofErr w:type="spellStart"/>
      <w:r w:rsidRPr="003E105E">
        <w:rPr>
          <w:rFonts w:eastAsia="Calibri"/>
          <w:sz w:val="28"/>
          <w:szCs w:val="28"/>
          <w:lang w:val="uk-UA" w:eastAsia="en-US"/>
        </w:rPr>
        <w:t>нс</w:t>
      </w:r>
      <w:proofErr w:type="spellEnd"/>
      <w:r w:rsidRPr="003E105E">
        <w:rPr>
          <w:rFonts w:eastAsia="Calibri"/>
          <w:sz w:val="28"/>
          <w:szCs w:val="28"/>
          <w:lang w:val="uk-UA" w:eastAsia="en-US"/>
        </w:rPr>
        <w:t>.</w:t>
      </w:r>
    </w:p>
    <w:p w14:paraId="0DCF47FA" w14:textId="77777777" w:rsidR="003E105E" w:rsidRPr="003E105E" w:rsidRDefault="003E105E" w:rsidP="00593AFA">
      <w:pPr>
        <w:numPr>
          <w:ilvl w:val="0"/>
          <w:numId w:val="22"/>
        </w:numPr>
        <w:tabs>
          <w:tab w:val="left" w:pos="993"/>
        </w:tabs>
        <w:spacing w:line="276" w:lineRule="auto"/>
        <w:ind w:left="284" w:hanging="284"/>
        <w:contextualSpacing/>
        <w:jc w:val="both"/>
        <w:rPr>
          <w:rFonts w:eastAsia="Calibri"/>
          <w:sz w:val="28"/>
          <w:szCs w:val="28"/>
          <w:lang w:val="uk-UA" w:eastAsia="en-US"/>
        </w:rPr>
      </w:pPr>
      <w:r w:rsidRPr="003E105E">
        <w:rPr>
          <w:rFonts w:eastAsia="Calibri"/>
          <w:sz w:val="28"/>
          <w:szCs w:val="28"/>
          <w:lang w:val="uk-UA" w:eastAsia="en-US"/>
        </w:rPr>
        <w:t xml:space="preserve">Продемонстровано, що використання фтор-, феніл- та </w:t>
      </w:r>
      <w:proofErr w:type="spellStart"/>
      <w:r w:rsidRPr="003E105E">
        <w:rPr>
          <w:rFonts w:eastAsia="Calibri"/>
          <w:sz w:val="28"/>
          <w:szCs w:val="28"/>
          <w:lang w:val="uk-UA" w:eastAsia="en-US"/>
        </w:rPr>
        <w:t>фторфенілпохідних</w:t>
      </w:r>
      <w:proofErr w:type="spellEnd"/>
      <w:r w:rsidRPr="003E105E">
        <w:rPr>
          <w:rFonts w:eastAsia="Calibri"/>
          <w:sz w:val="28"/>
          <w:szCs w:val="28"/>
          <w:lang w:val="uk-UA" w:eastAsia="en-US"/>
        </w:rPr>
        <w:t xml:space="preserve"> 3-гідроксифлавону як активаторів пластмасового сцинтилятору дозволяє суттєво збільшити його радіаційну стійкість та досягнути дози половинного ослаблення світлового виходу (</w:t>
      </w:r>
      <w:r w:rsidRPr="003E105E">
        <w:rPr>
          <w:rFonts w:eastAsia="Calibri"/>
          <w:iCs/>
          <w:sz w:val="28"/>
          <w:szCs w:val="28"/>
          <w:lang w:val="uk-UA" w:eastAsia="en-US"/>
        </w:rPr>
        <w:t>D</w:t>
      </w:r>
      <w:r w:rsidRPr="003E105E">
        <w:rPr>
          <w:rFonts w:eastAsia="Calibri"/>
          <w:iCs/>
          <w:sz w:val="28"/>
          <w:szCs w:val="28"/>
          <w:vertAlign w:val="subscript"/>
          <w:lang w:val="uk-UA" w:eastAsia="en-US"/>
        </w:rPr>
        <w:t>1/2</w:t>
      </w:r>
      <w:r w:rsidRPr="003E105E">
        <w:rPr>
          <w:rFonts w:eastAsia="Calibri"/>
          <w:sz w:val="28"/>
          <w:szCs w:val="28"/>
          <w:lang w:val="uk-UA" w:eastAsia="en-US"/>
        </w:rPr>
        <w:t xml:space="preserve">) 49 </w:t>
      </w:r>
      <w:proofErr w:type="spellStart"/>
      <w:r w:rsidRPr="003E105E">
        <w:rPr>
          <w:rFonts w:eastAsia="Calibri"/>
          <w:sz w:val="28"/>
          <w:szCs w:val="28"/>
          <w:lang w:val="uk-UA" w:eastAsia="en-US"/>
        </w:rPr>
        <w:t>Мрад</w:t>
      </w:r>
      <w:proofErr w:type="spellEnd"/>
      <w:r w:rsidRPr="003E105E">
        <w:rPr>
          <w:rFonts w:eastAsia="Calibri"/>
          <w:sz w:val="28"/>
          <w:szCs w:val="28"/>
          <w:lang w:val="uk-UA" w:eastAsia="en-US"/>
        </w:rPr>
        <w:t>.</w:t>
      </w:r>
    </w:p>
    <w:p w14:paraId="6408F080" w14:textId="6A9A04F3" w:rsidR="003E105E" w:rsidRPr="003E105E" w:rsidRDefault="003E105E" w:rsidP="00593AFA">
      <w:pPr>
        <w:numPr>
          <w:ilvl w:val="0"/>
          <w:numId w:val="22"/>
        </w:numPr>
        <w:tabs>
          <w:tab w:val="left" w:pos="993"/>
        </w:tabs>
        <w:spacing w:line="276" w:lineRule="auto"/>
        <w:ind w:left="284" w:hanging="284"/>
        <w:contextualSpacing/>
        <w:jc w:val="both"/>
        <w:rPr>
          <w:rFonts w:eastAsia="Calibri"/>
          <w:sz w:val="28"/>
          <w:szCs w:val="28"/>
          <w:lang w:val="uk-UA" w:eastAsia="en-US"/>
        </w:rPr>
      </w:pPr>
      <w:r w:rsidRPr="003E105E">
        <w:rPr>
          <w:rFonts w:eastAsia="Calibri"/>
          <w:sz w:val="28"/>
          <w:szCs w:val="28"/>
          <w:lang w:val="uk-UA" w:eastAsia="en-US"/>
        </w:rPr>
        <w:t xml:space="preserve">Визначено, що одночасне застосування </w:t>
      </w:r>
      <w:proofErr w:type="spellStart"/>
      <w:r w:rsidRPr="003E105E">
        <w:rPr>
          <w:rFonts w:eastAsia="Calibri"/>
          <w:sz w:val="28"/>
          <w:szCs w:val="28"/>
          <w:lang w:val="uk-UA" w:eastAsia="en-US"/>
        </w:rPr>
        <w:t>зшиваючого</w:t>
      </w:r>
      <w:proofErr w:type="spellEnd"/>
      <w:r w:rsidRPr="003E105E">
        <w:rPr>
          <w:rFonts w:eastAsia="Calibri"/>
          <w:sz w:val="28"/>
          <w:szCs w:val="28"/>
          <w:lang w:val="uk-UA" w:eastAsia="en-US"/>
        </w:rPr>
        <w:t xml:space="preserve"> агенту та підсилювача дифузії в складі полімерної сцинтиляційної композиції приводить до підвищення радіаційної стійкості матеріалу </w:t>
      </w:r>
      <w:r w:rsidRPr="003E105E">
        <w:rPr>
          <w:rFonts w:eastAsia="Calibri"/>
          <w:iCs/>
          <w:sz w:val="28"/>
          <w:szCs w:val="28"/>
          <w:lang w:val="uk-UA" w:eastAsia="en-US"/>
        </w:rPr>
        <w:t>(D</w:t>
      </w:r>
      <w:r w:rsidRPr="003E105E">
        <w:rPr>
          <w:rFonts w:eastAsia="Calibri"/>
          <w:iCs/>
          <w:sz w:val="28"/>
          <w:szCs w:val="28"/>
          <w:vertAlign w:val="subscript"/>
          <w:lang w:val="uk-UA" w:eastAsia="en-US"/>
        </w:rPr>
        <w:t>1/2</w:t>
      </w:r>
      <w:r w:rsidR="00F35211">
        <w:rPr>
          <w:rFonts w:eastAsia="Calibri"/>
          <w:sz w:val="28"/>
          <w:szCs w:val="28"/>
          <w:lang w:val="uk-UA" w:eastAsia="en-US"/>
        </w:rPr>
        <w:t>=</w:t>
      </w:r>
      <w:r w:rsidRPr="003E105E">
        <w:rPr>
          <w:rFonts w:eastAsia="Calibri"/>
          <w:sz w:val="28"/>
          <w:szCs w:val="28"/>
          <w:lang w:val="uk-UA" w:eastAsia="en-US"/>
        </w:rPr>
        <w:t xml:space="preserve">9,7 </w:t>
      </w:r>
      <w:proofErr w:type="spellStart"/>
      <w:r w:rsidRPr="003E105E">
        <w:rPr>
          <w:rFonts w:eastAsia="Calibri"/>
          <w:sz w:val="28"/>
          <w:szCs w:val="28"/>
          <w:lang w:val="uk-UA" w:eastAsia="en-US"/>
        </w:rPr>
        <w:t>Мрад</w:t>
      </w:r>
      <w:proofErr w:type="spellEnd"/>
      <w:r w:rsidRPr="003E105E">
        <w:rPr>
          <w:rFonts w:eastAsia="Calibri"/>
          <w:sz w:val="28"/>
          <w:szCs w:val="28"/>
          <w:lang w:val="uk-UA" w:eastAsia="en-US"/>
        </w:rPr>
        <w:t>) при збереженні його світлового виходу та механічних властивостей на рівні придатному для функціонального застосування.</w:t>
      </w:r>
    </w:p>
    <w:p w14:paraId="45FF3E8F" w14:textId="77777777" w:rsidR="003E105E" w:rsidRPr="003E105E" w:rsidRDefault="003E105E" w:rsidP="00593AFA">
      <w:pPr>
        <w:numPr>
          <w:ilvl w:val="0"/>
          <w:numId w:val="22"/>
        </w:numPr>
        <w:tabs>
          <w:tab w:val="left" w:pos="993"/>
        </w:tabs>
        <w:spacing w:line="276" w:lineRule="auto"/>
        <w:ind w:left="284" w:hanging="284"/>
        <w:contextualSpacing/>
        <w:jc w:val="both"/>
        <w:rPr>
          <w:rFonts w:eastAsia="Calibri"/>
          <w:sz w:val="28"/>
          <w:szCs w:val="28"/>
          <w:lang w:val="uk-UA" w:eastAsia="en-US"/>
        </w:rPr>
      </w:pPr>
      <w:r w:rsidRPr="003E105E">
        <w:rPr>
          <w:rFonts w:eastAsia="Calibri"/>
          <w:sz w:val="28"/>
          <w:szCs w:val="28"/>
          <w:lang w:val="uk-UA" w:eastAsia="en-US"/>
        </w:rPr>
        <w:t xml:space="preserve">Показано, що використання підсилювача дифузії, </w:t>
      </w:r>
      <w:proofErr w:type="spellStart"/>
      <w:r w:rsidRPr="003E105E">
        <w:rPr>
          <w:rFonts w:eastAsia="Calibri"/>
          <w:sz w:val="28"/>
          <w:szCs w:val="28"/>
          <w:lang w:val="uk-UA" w:eastAsia="en-US"/>
        </w:rPr>
        <w:t>зшиваючого</w:t>
      </w:r>
      <w:proofErr w:type="spellEnd"/>
      <w:r w:rsidRPr="003E105E">
        <w:rPr>
          <w:rFonts w:eastAsia="Calibri"/>
          <w:sz w:val="28"/>
          <w:szCs w:val="28"/>
          <w:lang w:val="uk-UA" w:eastAsia="en-US"/>
        </w:rPr>
        <w:t xml:space="preserve"> агенту та похідного 3-гідроксифлавону в одній сцинтиляційній композиції дозволяє суттєво підвищити радіаційну стійкість пластмасового сцинтилятору </w:t>
      </w:r>
      <w:r w:rsidRPr="003E105E">
        <w:rPr>
          <w:rFonts w:eastAsia="Calibri"/>
          <w:iCs/>
          <w:sz w:val="28"/>
          <w:szCs w:val="28"/>
          <w:lang w:val="uk-UA" w:eastAsia="en-US"/>
        </w:rPr>
        <w:t>(D</w:t>
      </w:r>
      <w:r w:rsidRPr="003E105E">
        <w:rPr>
          <w:rFonts w:eastAsia="Calibri"/>
          <w:iCs/>
          <w:sz w:val="28"/>
          <w:szCs w:val="28"/>
          <w:vertAlign w:val="subscript"/>
          <w:lang w:val="uk-UA" w:eastAsia="en-US"/>
        </w:rPr>
        <w:t>1/2</w:t>
      </w:r>
      <w:r w:rsidRPr="003E105E">
        <w:rPr>
          <w:rFonts w:eastAsia="Calibri"/>
          <w:sz w:val="28"/>
          <w:szCs w:val="28"/>
          <w:lang w:val="uk-UA" w:eastAsia="en-US"/>
        </w:rPr>
        <w:t> = 37 </w:t>
      </w:r>
      <w:proofErr w:type="spellStart"/>
      <w:r w:rsidRPr="003E105E">
        <w:rPr>
          <w:rFonts w:eastAsia="Calibri"/>
          <w:sz w:val="28"/>
          <w:szCs w:val="28"/>
          <w:lang w:val="uk-UA" w:eastAsia="en-US"/>
        </w:rPr>
        <w:t>Мрад</w:t>
      </w:r>
      <w:proofErr w:type="spellEnd"/>
      <w:r w:rsidRPr="003E105E">
        <w:rPr>
          <w:rFonts w:eastAsia="Calibri"/>
          <w:sz w:val="28"/>
          <w:szCs w:val="28"/>
          <w:lang w:val="uk-UA" w:eastAsia="en-US"/>
        </w:rPr>
        <w:t>), при цьому зберегти його мікротвердість та світловий вихід на високому рівні.</w:t>
      </w:r>
    </w:p>
    <w:p w14:paraId="6C0FC88A" w14:textId="77777777" w:rsidR="003E105E" w:rsidRPr="003E105E" w:rsidRDefault="003E105E" w:rsidP="00593AFA">
      <w:pPr>
        <w:numPr>
          <w:ilvl w:val="0"/>
          <w:numId w:val="22"/>
        </w:numPr>
        <w:tabs>
          <w:tab w:val="left" w:pos="993"/>
        </w:tabs>
        <w:spacing w:line="276" w:lineRule="auto"/>
        <w:ind w:left="284" w:hanging="284"/>
        <w:contextualSpacing/>
        <w:jc w:val="both"/>
        <w:rPr>
          <w:rFonts w:eastAsia="Calibri"/>
          <w:sz w:val="28"/>
          <w:szCs w:val="28"/>
          <w:lang w:val="uk-UA" w:eastAsia="en-US"/>
        </w:rPr>
      </w:pPr>
      <w:r w:rsidRPr="003E105E">
        <w:rPr>
          <w:rFonts w:eastAsia="Calibri"/>
          <w:sz w:val="28"/>
          <w:szCs w:val="28"/>
          <w:lang w:val="uk-UA" w:eastAsia="en-US"/>
        </w:rPr>
        <w:t xml:space="preserve">Встановлено, що в ряду сцинтиляторів на основі </w:t>
      </w:r>
      <w:proofErr w:type="spellStart"/>
      <w:r w:rsidRPr="003E105E">
        <w:rPr>
          <w:rFonts w:eastAsia="Calibri"/>
          <w:sz w:val="28"/>
          <w:szCs w:val="28"/>
          <w:lang w:val="uk-UA" w:eastAsia="en-US"/>
        </w:rPr>
        <w:t>полісилоксанів</w:t>
      </w:r>
      <w:proofErr w:type="spellEnd"/>
      <w:r w:rsidRPr="003E105E">
        <w:rPr>
          <w:rFonts w:eastAsia="Calibri"/>
          <w:sz w:val="28"/>
          <w:szCs w:val="28"/>
          <w:lang w:val="uk-UA" w:eastAsia="en-US"/>
        </w:rPr>
        <w:t xml:space="preserve">, активованих 2,5-дифенілоксазолом, як радіаційна стійкість, так і світловий вихід збільшуються з підвищенням вмісту </w:t>
      </w:r>
      <w:proofErr w:type="spellStart"/>
      <w:r w:rsidRPr="003E105E">
        <w:rPr>
          <w:rFonts w:eastAsia="Calibri"/>
          <w:sz w:val="28"/>
          <w:szCs w:val="28"/>
          <w:lang w:val="uk-UA" w:eastAsia="en-US"/>
        </w:rPr>
        <w:t>фенільних</w:t>
      </w:r>
      <w:proofErr w:type="spellEnd"/>
      <w:r w:rsidRPr="003E105E">
        <w:rPr>
          <w:rFonts w:eastAsia="Calibri"/>
          <w:sz w:val="28"/>
          <w:szCs w:val="28"/>
          <w:lang w:val="uk-UA" w:eastAsia="en-US"/>
        </w:rPr>
        <w:t xml:space="preserve"> груп у </w:t>
      </w:r>
      <w:proofErr w:type="spellStart"/>
      <w:r w:rsidRPr="003E105E">
        <w:rPr>
          <w:rFonts w:eastAsia="Calibri"/>
          <w:sz w:val="28"/>
          <w:szCs w:val="28"/>
          <w:lang w:val="uk-UA" w:eastAsia="en-US"/>
        </w:rPr>
        <w:t>полісилоксановій</w:t>
      </w:r>
      <w:proofErr w:type="spellEnd"/>
      <w:r w:rsidRPr="003E105E">
        <w:rPr>
          <w:rFonts w:eastAsia="Calibri"/>
          <w:sz w:val="28"/>
          <w:szCs w:val="28"/>
          <w:lang w:val="uk-UA" w:eastAsia="en-US"/>
        </w:rPr>
        <w:t xml:space="preserve"> основі.</w:t>
      </w:r>
    </w:p>
    <w:p w14:paraId="348D591C" w14:textId="5C1BAFB4" w:rsidR="003E105E" w:rsidRPr="003E105E" w:rsidRDefault="003E105E" w:rsidP="00593AFA">
      <w:pPr>
        <w:numPr>
          <w:ilvl w:val="0"/>
          <w:numId w:val="22"/>
        </w:numPr>
        <w:tabs>
          <w:tab w:val="left" w:pos="993"/>
        </w:tabs>
        <w:spacing w:line="276" w:lineRule="auto"/>
        <w:ind w:left="284" w:hanging="284"/>
        <w:contextualSpacing/>
        <w:jc w:val="both"/>
        <w:rPr>
          <w:rFonts w:eastAsia="Calibri"/>
          <w:sz w:val="28"/>
          <w:szCs w:val="28"/>
          <w:lang w:val="uk-UA" w:eastAsia="en-US"/>
        </w:rPr>
      </w:pPr>
      <w:r w:rsidRPr="003E105E">
        <w:rPr>
          <w:rFonts w:eastAsia="Calibri"/>
          <w:sz w:val="28"/>
          <w:szCs w:val="28"/>
          <w:lang w:val="uk-UA" w:eastAsia="en-US"/>
        </w:rPr>
        <w:t xml:space="preserve">Показано, що поєднання в одній сцинтиляційній композиції одночасно двох полімерних основ – полістиролу та </w:t>
      </w:r>
      <w:proofErr w:type="spellStart"/>
      <w:r w:rsidRPr="003E105E">
        <w:rPr>
          <w:rFonts w:eastAsia="Calibri"/>
          <w:sz w:val="28"/>
          <w:szCs w:val="28"/>
          <w:lang w:val="uk-UA" w:eastAsia="en-US"/>
        </w:rPr>
        <w:t>поліфенілметилсилоксану</w:t>
      </w:r>
      <w:proofErr w:type="spellEnd"/>
      <w:r w:rsidRPr="003E105E">
        <w:rPr>
          <w:rFonts w:eastAsia="Calibri"/>
          <w:sz w:val="28"/>
          <w:szCs w:val="28"/>
          <w:lang w:val="uk-UA" w:eastAsia="en-US"/>
        </w:rPr>
        <w:t xml:space="preserve"> – дозволяє отримати матеріал з високою радіаційною стійкістю </w:t>
      </w:r>
      <w:r w:rsidRPr="003E105E">
        <w:rPr>
          <w:rFonts w:eastAsia="Calibri"/>
          <w:iCs/>
          <w:sz w:val="28"/>
          <w:szCs w:val="28"/>
          <w:lang w:val="uk-UA" w:eastAsia="en-US"/>
        </w:rPr>
        <w:t>(D</w:t>
      </w:r>
      <w:r w:rsidRPr="003E105E">
        <w:rPr>
          <w:rFonts w:eastAsia="Calibri"/>
          <w:iCs/>
          <w:sz w:val="28"/>
          <w:szCs w:val="28"/>
          <w:vertAlign w:val="subscript"/>
          <w:lang w:val="uk-UA" w:eastAsia="en-US"/>
        </w:rPr>
        <w:t>1/2</w:t>
      </w:r>
      <w:r w:rsidR="00F35211">
        <w:rPr>
          <w:rFonts w:eastAsia="Calibri"/>
          <w:sz w:val="28"/>
          <w:szCs w:val="28"/>
          <w:lang w:val="uk-UA" w:eastAsia="en-US"/>
        </w:rPr>
        <w:t>=</w:t>
      </w:r>
      <w:r w:rsidRPr="003E105E">
        <w:rPr>
          <w:rFonts w:eastAsia="Calibri"/>
          <w:sz w:val="28"/>
          <w:szCs w:val="28"/>
          <w:lang w:val="uk-UA" w:eastAsia="en-US"/>
        </w:rPr>
        <w:t xml:space="preserve">22 </w:t>
      </w:r>
      <w:proofErr w:type="spellStart"/>
      <w:r w:rsidRPr="003E105E">
        <w:rPr>
          <w:rFonts w:eastAsia="Calibri"/>
          <w:sz w:val="28"/>
          <w:szCs w:val="28"/>
          <w:lang w:val="uk-UA" w:eastAsia="en-US"/>
        </w:rPr>
        <w:t>Мрад</w:t>
      </w:r>
      <w:proofErr w:type="spellEnd"/>
      <w:r w:rsidRPr="003E105E">
        <w:rPr>
          <w:rFonts w:eastAsia="Calibri"/>
          <w:sz w:val="28"/>
          <w:szCs w:val="28"/>
          <w:lang w:val="uk-UA" w:eastAsia="en-US"/>
        </w:rPr>
        <w:t>) з одночасним збереженням його механічних властивостей на рівні стандартного пластмасового сцинтилятора.</w:t>
      </w:r>
    </w:p>
    <w:p w14:paraId="410BD433" w14:textId="36D3AA7B" w:rsidR="00EA2C5A" w:rsidRPr="008724C5" w:rsidRDefault="00EA2C5A" w:rsidP="00593AFA">
      <w:pPr>
        <w:spacing w:line="276" w:lineRule="auto"/>
        <w:ind w:firstLine="567"/>
        <w:contextualSpacing/>
        <w:jc w:val="both"/>
        <w:rPr>
          <w:sz w:val="28"/>
          <w:szCs w:val="28"/>
          <w:lang w:val="uk-UA"/>
        </w:rPr>
      </w:pPr>
      <w:r w:rsidRPr="008724C5">
        <w:rPr>
          <w:b/>
          <w:sz w:val="28"/>
          <w:szCs w:val="28"/>
          <w:lang w:val="uk-UA"/>
        </w:rPr>
        <w:lastRenderedPageBreak/>
        <w:t>Теоретичне значення.</w:t>
      </w:r>
      <w:r w:rsidRPr="008724C5">
        <w:rPr>
          <w:i/>
          <w:lang w:val="uk-UA"/>
        </w:rPr>
        <w:t xml:space="preserve"> </w:t>
      </w:r>
      <w:r w:rsidRPr="008724C5">
        <w:rPr>
          <w:sz w:val="28"/>
          <w:szCs w:val="28"/>
          <w:lang w:val="uk-UA"/>
        </w:rPr>
        <w:t>Дисертаці</w:t>
      </w:r>
      <w:r w:rsidR="00C57CA8" w:rsidRPr="008724C5">
        <w:rPr>
          <w:sz w:val="28"/>
          <w:szCs w:val="28"/>
          <w:lang w:val="uk-UA"/>
        </w:rPr>
        <w:t>йна робота</w:t>
      </w:r>
      <w:r w:rsidRPr="008724C5">
        <w:rPr>
          <w:sz w:val="28"/>
          <w:szCs w:val="28"/>
          <w:lang w:val="uk-UA"/>
        </w:rPr>
        <w:t xml:space="preserve"> місти</w:t>
      </w:r>
      <w:r w:rsidR="00C57CA8" w:rsidRPr="008724C5">
        <w:rPr>
          <w:sz w:val="28"/>
          <w:szCs w:val="28"/>
          <w:lang w:val="uk-UA"/>
        </w:rPr>
        <w:t xml:space="preserve">ть нові </w:t>
      </w:r>
      <w:r w:rsidRPr="008724C5">
        <w:rPr>
          <w:sz w:val="28"/>
          <w:szCs w:val="28"/>
          <w:lang w:val="uk-UA"/>
        </w:rPr>
        <w:t>наукові положення,</w:t>
      </w:r>
      <w:r w:rsidR="00C57CA8" w:rsidRPr="008724C5">
        <w:rPr>
          <w:sz w:val="28"/>
          <w:szCs w:val="28"/>
          <w:lang w:val="uk-UA"/>
        </w:rPr>
        <w:t xml:space="preserve"> які є</w:t>
      </w:r>
      <w:r w:rsidRPr="008724C5">
        <w:rPr>
          <w:sz w:val="28"/>
          <w:szCs w:val="28"/>
          <w:lang w:val="uk-UA"/>
        </w:rPr>
        <w:t xml:space="preserve"> науково обґрунтова</w:t>
      </w:r>
      <w:r w:rsidR="00C57CA8" w:rsidRPr="008724C5">
        <w:rPr>
          <w:sz w:val="28"/>
          <w:szCs w:val="28"/>
          <w:lang w:val="uk-UA"/>
        </w:rPr>
        <w:t>ними</w:t>
      </w:r>
      <w:r w:rsidRPr="008724C5">
        <w:rPr>
          <w:sz w:val="28"/>
          <w:szCs w:val="28"/>
          <w:lang w:val="uk-UA"/>
        </w:rPr>
        <w:t xml:space="preserve"> експериментальн</w:t>
      </w:r>
      <w:r w:rsidR="00C57CA8" w:rsidRPr="008724C5">
        <w:rPr>
          <w:sz w:val="28"/>
          <w:szCs w:val="28"/>
          <w:lang w:val="uk-UA"/>
        </w:rPr>
        <w:t>ими</w:t>
      </w:r>
      <w:r w:rsidRPr="008724C5">
        <w:rPr>
          <w:sz w:val="28"/>
          <w:szCs w:val="28"/>
          <w:lang w:val="uk-UA"/>
        </w:rPr>
        <w:t xml:space="preserve"> результат</w:t>
      </w:r>
      <w:r w:rsidR="00C57CA8" w:rsidRPr="008724C5">
        <w:rPr>
          <w:sz w:val="28"/>
          <w:szCs w:val="28"/>
          <w:lang w:val="uk-UA"/>
        </w:rPr>
        <w:t>ами</w:t>
      </w:r>
      <w:r w:rsidRPr="008724C5">
        <w:rPr>
          <w:sz w:val="28"/>
          <w:szCs w:val="28"/>
          <w:lang w:val="uk-UA"/>
        </w:rPr>
        <w:t xml:space="preserve"> </w:t>
      </w:r>
      <w:r w:rsidR="00C57CA8" w:rsidRPr="008724C5">
        <w:rPr>
          <w:sz w:val="28"/>
          <w:szCs w:val="28"/>
          <w:lang w:val="uk-UA"/>
        </w:rPr>
        <w:t>п</w:t>
      </w:r>
      <w:r w:rsidRPr="008724C5">
        <w:rPr>
          <w:sz w:val="28"/>
          <w:szCs w:val="28"/>
          <w:lang w:val="uk-UA"/>
        </w:rPr>
        <w:t>роведених досліджень</w:t>
      </w:r>
      <w:r w:rsidR="00C57CA8" w:rsidRPr="008724C5">
        <w:rPr>
          <w:sz w:val="28"/>
          <w:szCs w:val="28"/>
          <w:lang w:val="uk-UA"/>
        </w:rPr>
        <w:t>. Фундаментальні результати опубліковані</w:t>
      </w:r>
      <w:r w:rsidR="002E414F">
        <w:rPr>
          <w:sz w:val="28"/>
          <w:szCs w:val="28"/>
          <w:lang w:val="uk-UA"/>
        </w:rPr>
        <w:t xml:space="preserve"> та</w:t>
      </w:r>
      <w:r w:rsidR="00C57CA8" w:rsidRPr="008724C5">
        <w:rPr>
          <w:sz w:val="28"/>
          <w:szCs w:val="28"/>
          <w:lang w:val="uk-UA"/>
        </w:rPr>
        <w:t xml:space="preserve"> м</w:t>
      </w:r>
      <w:r w:rsidRPr="008724C5">
        <w:rPr>
          <w:sz w:val="28"/>
          <w:szCs w:val="28"/>
          <w:lang w:val="uk-UA"/>
        </w:rPr>
        <w:t xml:space="preserve">ають </w:t>
      </w:r>
      <w:r w:rsidR="00C57CA8" w:rsidRPr="008724C5">
        <w:rPr>
          <w:sz w:val="28"/>
          <w:szCs w:val="28"/>
          <w:lang w:val="uk-UA"/>
        </w:rPr>
        <w:t>важливе</w:t>
      </w:r>
      <w:r w:rsidRPr="008724C5">
        <w:rPr>
          <w:sz w:val="28"/>
          <w:szCs w:val="28"/>
          <w:lang w:val="uk-UA"/>
        </w:rPr>
        <w:t xml:space="preserve"> значення для </w:t>
      </w:r>
      <w:r w:rsidR="00C57CA8" w:rsidRPr="008724C5">
        <w:rPr>
          <w:sz w:val="28"/>
          <w:szCs w:val="28"/>
          <w:lang w:val="uk-UA"/>
        </w:rPr>
        <w:t xml:space="preserve">напрямку </w:t>
      </w:r>
      <w:r w:rsidR="00AD4420">
        <w:rPr>
          <w:sz w:val="28"/>
          <w:szCs w:val="28"/>
          <w:lang w:val="uk-UA"/>
        </w:rPr>
        <w:t xml:space="preserve">отримання </w:t>
      </w:r>
      <w:proofErr w:type="spellStart"/>
      <w:r w:rsidR="00394A69">
        <w:rPr>
          <w:sz w:val="28"/>
          <w:szCs w:val="28"/>
          <w:lang w:val="uk-UA"/>
        </w:rPr>
        <w:t>радіаційностійких</w:t>
      </w:r>
      <w:proofErr w:type="spellEnd"/>
      <w:r w:rsidR="00394A69">
        <w:rPr>
          <w:sz w:val="28"/>
          <w:szCs w:val="28"/>
          <w:lang w:val="uk-UA"/>
        </w:rPr>
        <w:t xml:space="preserve"> </w:t>
      </w:r>
      <w:r w:rsidR="00AD4420">
        <w:rPr>
          <w:sz w:val="28"/>
          <w:szCs w:val="28"/>
          <w:lang w:val="uk-UA"/>
        </w:rPr>
        <w:t xml:space="preserve">пластмасових сцинтиляторів на основі полістиролу </w:t>
      </w:r>
      <w:r w:rsidRPr="008724C5">
        <w:rPr>
          <w:sz w:val="28"/>
          <w:szCs w:val="28"/>
          <w:lang w:val="uk-UA"/>
        </w:rPr>
        <w:t xml:space="preserve">та підтверджуються </w:t>
      </w:r>
      <w:r w:rsidR="00C57CA8" w:rsidRPr="008724C5">
        <w:rPr>
          <w:sz w:val="28"/>
          <w:szCs w:val="28"/>
          <w:lang w:val="uk-UA"/>
        </w:rPr>
        <w:t xml:space="preserve">публікаціями у </w:t>
      </w:r>
      <w:r w:rsidR="00394A69">
        <w:rPr>
          <w:sz w:val="28"/>
          <w:szCs w:val="28"/>
          <w:lang w:val="uk-UA"/>
        </w:rPr>
        <w:t>8</w:t>
      </w:r>
      <w:r w:rsidR="00D900DC" w:rsidRPr="00D900DC">
        <w:rPr>
          <w:sz w:val="28"/>
          <w:szCs w:val="28"/>
          <w:lang w:val="uk-UA"/>
        </w:rPr>
        <w:t xml:space="preserve"> </w:t>
      </w:r>
      <w:r w:rsidR="00394A69">
        <w:rPr>
          <w:sz w:val="28"/>
          <w:szCs w:val="28"/>
          <w:lang w:val="uk-UA"/>
        </w:rPr>
        <w:t>вітчизняних</w:t>
      </w:r>
      <w:r w:rsidR="00D900DC" w:rsidRPr="00D900DC">
        <w:rPr>
          <w:sz w:val="28"/>
          <w:szCs w:val="28"/>
          <w:lang w:val="uk-UA"/>
        </w:rPr>
        <w:t xml:space="preserve"> наукових виданнях, реферованих у </w:t>
      </w:r>
      <w:proofErr w:type="spellStart"/>
      <w:r w:rsidR="00D900DC" w:rsidRPr="00D900DC">
        <w:rPr>
          <w:sz w:val="28"/>
          <w:szCs w:val="28"/>
          <w:lang w:val="uk-UA"/>
        </w:rPr>
        <w:t>наукометричній</w:t>
      </w:r>
      <w:proofErr w:type="spellEnd"/>
      <w:r w:rsidR="00D900DC" w:rsidRPr="00D900DC">
        <w:rPr>
          <w:sz w:val="28"/>
          <w:szCs w:val="28"/>
          <w:lang w:val="uk-UA"/>
        </w:rPr>
        <w:t xml:space="preserve"> базі </w:t>
      </w:r>
      <w:proofErr w:type="spellStart"/>
      <w:r w:rsidR="00D900DC" w:rsidRPr="00D900DC">
        <w:rPr>
          <w:sz w:val="28"/>
          <w:szCs w:val="28"/>
          <w:lang w:val="uk-UA"/>
        </w:rPr>
        <w:t>Scopus</w:t>
      </w:r>
      <w:proofErr w:type="spellEnd"/>
      <w:r w:rsidR="00394A69">
        <w:rPr>
          <w:sz w:val="28"/>
          <w:szCs w:val="28"/>
          <w:lang w:val="uk-UA"/>
        </w:rPr>
        <w:t>,</w:t>
      </w:r>
      <w:r w:rsidR="00AD4420">
        <w:rPr>
          <w:sz w:val="28"/>
          <w:szCs w:val="28"/>
          <w:lang w:val="uk-UA"/>
        </w:rPr>
        <w:t xml:space="preserve"> </w:t>
      </w:r>
      <w:r w:rsidR="00D900DC">
        <w:rPr>
          <w:sz w:val="28"/>
          <w:szCs w:val="28"/>
          <w:lang w:val="uk-UA"/>
        </w:rPr>
        <w:t>та</w:t>
      </w:r>
      <w:r w:rsidR="00D900DC" w:rsidRPr="00D900DC">
        <w:rPr>
          <w:sz w:val="28"/>
          <w:szCs w:val="28"/>
          <w:lang w:val="uk-UA"/>
        </w:rPr>
        <w:t xml:space="preserve"> </w:t>
      </w:r>
      <w:r w:rsidR="00394A69">
        <w:rPr>
          <w:sz w:val="28"/>
          <w:szCs w:val="28"/>
          <w:lang w:val="uk-UA"/>
        </w:rPr>
        <w:t>9</w:t>
      </w:r>
      <w:r w:rsidR="00D900DC" w:rsidRPr="00D900DC">
        <w:rPr>
          <w:sz w:val="28"/>
          <w:szCs w:val="28"/>
          <w:lang w:val="uk-UA"/>
        </w:rPr>
        <w:t xml:space="preserve"> патент</w:t>
      </w:r>
      <w:r w:rsidR="00394A69">
        <w:rPr>
          <w:sz w:val="28"/>
          <w:szCs w:val="28"/>
          <w:lang w:val="uk-UA"/>
        </w:rPr>
        <w:t>ах</w:t>
      </w:r>
      <w:r w:rsidR="00D900DC" w:rsidRPr="00D900DC">
        <w:rPr>
          <w:sz w:val="28"/>
          <w:szCs w:val="28"/>
          <w:lang w:val="uk-UA"/>
        </w:rPr>
        <w:t xml:space="preserve"> на </w:t>
      </w:r>
      <w:r w:rsidR="00394A69">
        <w:rPr>
          <w:sz w:val="28"/>
          <w:szCs w:val="28"/>
          <w:lang w:val="uk-UA"/>
        </w:rPr>
        <w:t>винахід</w:t>
      </w:r>
      <w:r w:rsidRPr="008724C5">
        <w:rPr>
          <w:sz w:val="28"/>
          <w:szCs w:val="28"/>
          <w:lang w:val="uk-UA"/>
        </w:rPr>
        <w:t>.</w:t>
      </w:r>
    </w:p>
    <w:p w14:paraId="7DD8910D" w14:textId="77777777" w:rsidR="00EA2C5A" w:rsidRPr="008724C5" w:rsidRDefault="00EA2C5A" w:rsidP="00593AFA">
      <w:pPr>
        <w:spacing w:line="276" w:lineRule="auto"/>
        <w:ind w:firstLine="567"/>
        <w:contextualSpacing/>
        <w:jc w:val="both"/>
        <w:rPr>
          <w:b/>
          <w:sz w:val="28"/>
          <w:szCs w:val="28"/>
          <w:lang w:val="uk-UA"/>
        </w:rPr>
      </w:pPr>
    </w:p>
    <w:p w14:paraId="18AC7272" w14:textId="321CDBC1" w:rsidR="00EF3085" w:rsidRPr="00EF3085" w:rsidRDefault="00EA2C5A" w:rsidP="00593AFA">
      <w:pPr>
        <w:spacing w:line="276" w:lineRule="auto"/>
        <w:ind w:firstLine="567"/>
        <w:contextualSpacing/>
        <w:jc w:val="both"/>
        <w:rPr>
          <w:sz w:val="28"/>
          <w:szCs w:val="28"/>
          <w:lang w:val="uk-UA"/>
        </w:rPr>
      </w:pPr>
      <w:r w:rsidRPr="008724C5">
        <w:rPr>
          <w:b/>
          <w:sz w:val="28"/>
          <w:szCs w:val="28"/>
          <w:lang w:val="uk-UA"/>
        </w:rPr>
        <w:t xml:space="preserve">Практичне значення. </w:t>
      </w:r>
      <w:r w:rsidR="00EF3085" w:rsidRPr="00EF3085">
        <w:rPr>
          <w:sz w:val="28"/>
          <w:szCs w:val="28"/>
          <w:lang w:val="uk-UA"/>
        </w:rPr>
        <w:t>Для полімерної основи пластмасового сцинтилятора синтезовано активатори з великим зсувом Стоксу</w:t>
      </w:r>
      <w:r w:rsidR="00DE540E">
        <w:rPr>
          <w:sz w:val="28"/>
          <w:szCs w:val="28"/>
          <w:lang w:val="uk-UA"/>
        </w:rPr>
        <w:t xml:space="preserve"> </w:t>
      </w:r>
      <w:r w:rsidR="00EF3085" w:rsidRPr="00EF3085">
        <w:rPr>
          <w:sz w:val="28"/>
          <w:szCs w:val="28"/>
          <w:lang w:val="uk-UA"/>
        </w:rPr>
        <w:t>– похідні 3-гідроксифлавону. Досліджено їх спектрально-люмінесцентні властивості та оцінено стійкість до дії іонізуючого опромінення.</w:t>
      </w:r>
    </w:p>
    <w:p w14:paraId="2AAF2E19" w14:textId="77777777" w:rsidR="00EF3085" w:rsidRPr="00EF3085" w:rsidRDefault="00EF3085" w:rsidP="00593AFA">
      <w:pPr>
        <w:spacing w:line="276" w:lineRule="auto"/>
        <w:ind w:firstLine="567"/>
        <w:contextualSpacing/>
        <w:jc w:val="both"/>
        <w:rPr>
          <w:sz w:val="28"/>
          <w:szCs w:val="28"/>
          <w:lang w:val="uk-UA"/>
        </w:rPr>
      </w:pPr>
      <w:r w:rsidRPr="00EF3085">
        <w:rPr>
          <w:sz w:val="28"/>
          <w:szCs w:val="28"/>
          <w:lang w:val="uk-UA"/>
        </w:rPr>
        <w:t>Створено пластмасові сцинтилятори на основі полістиролу, що містять похідні 3-гідроксифлавону, доза половинного ослаблення світлового виходу яких сягає до 49 </w:t>
      </w:r>
      <w:proofErr w:type="spellStart"/>
      <w:r w:rsidRPr="00EF3085">
        <w:rPr>
          <w:sz w:val="28"/>
          <w:szCs w:val="28"/>
          <w:lang w:val="uk-UA"/>
        </w:rPr>
        <w:t>Мрад</w:t>
      </w:r>
      <w:proofErr w:type="spellEnd"/>
      <w:r w:rsidRPr="00EF3085">
        <w:rPr>
          <w:sz w:val="28"/>
          <w:szCs w:val="28"/>
          <w:lang w:val="uk-UA"/>
        </w:rPr>
        <w:t>.</w:t>
      </w:r>
    </w:p>
    <w:p w14:paraId="1D882EC7" w14:textId="77777777" w:rsidR="00EF3085" w:rsidRPr="00EF3085" w:rsidRDefault="00EF3085" w:rsidP="00593AFA">
      <w:pPr>
        <w:spacing w:line="276" w:lineRule="auto"/>
        <w:ind w:firstLine="567"/>
        <w:contextualSpacing/>
        <w:jc w:val="both"/>
        <w:rPr>
          <w:sz w:val="28"/>
          <w:szCs w:val="28"/>
          <w:lang w:val="uk-UA"/>
        </w:rPr>
      </w:pPr>
      <w:r w:rsidRPr="00EF3085">
        <w:rPr>
          <w:sz w:val="28"/>
          <w:szCs w:val="28"/>
          <w:lang w:val="uk-UA"/>
        </w:rPr>
        <w:t xml:space="preserve">Розроблено </w:t>
      </w:r>
      <w:proofErr w:type="spellStart"/>
      <w:r w:rsidRPr="00EF3085">
        <w:rPr>
          <w:sz w:val="28"/>
          <w:szCs w:val="28"/>
          <w:lang w:val="uk-UA"/>
        </w:rPr>
        <w:t>радіаційностійкі</w:t>
      </w:r>
      <w:proofErr w:type="spellEnd"/>
      <w:r w:rsidRPr="00EF3085">
        <w:rPr>
          <w:sz w:val="28"/>
          <w:szCs w:val="28"/>
          <w:lang w:val="uk-UA"/>
        </w:rPr>
        <w:t xml:space="preserve"> пластмасові сцинтилятори на основі полістиролу, що містять </w:t>
      </w:r>
      <w:proofErr w:type="spellStart"/>
      <w:r w:rsidRPr="00EF3085">
        <w:rPr>
          <w:sz w:val="28"/>
          <w:szCs w:val="28"/>
          <w:lang w:val="uk-UA"/>
        </w:rPr>
        <w:t>зшиваючі</w:t>
      </w:r>
      <w:proofErr w:type="spellEnd"/>
      <w:r w:rsidRPr="00EF3085">
        <w:rPr>
          <w:sz w:val="28"/>
          <w:szCs w:val="28"/>
          <w:lang w:val="uk-UA"/>
        </w:rPr>
        <w:t xml:space="preserve"> агенти та посилювачі дифузії. Визначено оптимальні концентрації компонентів полімерної композиції. Запропоновано склад </w:t>
      </w:r>
      <w:proofErr w:type="spellStart"/>
      <w:r w:rsidRPr="00EF3085">
        <w:rPr>
          <w:sz w:val="28"/>
          <w:szCs w:val="28"/>
          <w:lang w:val="uk-UA"/>
        </w:rPr>
        <w:t>радіаційностійкого</w:t>
      </w:r>
      <w:proofErr w:type="spellEnd"/>
      <w:r w:rsidRPr="00EF3085">
        <w:rPr>
          <w:sz w:val="28"/>
          <w:szCs w:val="28"/>
          <w:lang w:val="uk-UA"/>
        </w:rPr>
        <w:t xml:space="preserve"> сцинтиляційного матеріалу, що містить </w:t>
      </w:r>
      <w:proofErr w:type="spellStart"/>
      <w:r w:rsidRPr="00EF3085">
        <w:rPr>
          <w:sz w:val="28"/>
          <w:szCs w:val="28"/>
          <w:lang w:val="uk-UA"/>
        </w:rPr>
        <w:t>зшиваючий</w:t>
      </w:r>
      <w:proofErr w:type="spellEnd"/>
      <w:r w:rsidRPr="00EF3085">
        <w:rPr>
          <w:sz w:val="28"/>
          <w:szCs w:val="28"/>
          <w:lang w:val="uk-UA"/>
        </w:rPr>
        <w:t xml:space="preserve"> агент, посилювач дифузії та похідне 3-гідроксифлавону, з D</w:t>
      </w:r>
      <w:r w:rsidRPr="00EF3085">
        <w:rPr>
          <w:sz w:val="28"/>
          <w:szCs w:val="28"/>
          <w:vertAlign w:val="subscript"/>
          <w:lang w:val="uk-UA"/>
        </w:rPr>
        <w:t>1/2 </w:t>
      </w:r>
      <w:r w:rsidRPr="00EF3085">
        <w:rPr>
          <w:sz w:val="28"/>
          <w:szCs w:val="28"/>
          <w:lang w:val="uk-UA"/>
        </w:rPr>
        <w:t>= 37 </w:t>
      </w:r>
      <w:proofErr w:type="spellStart"/>
      <w:r w:rsidRPr="00EF3085">
        <w:rPr>
          <w:sz w:val="28"/>
          <w:szCs w:val="28"/>
          <w:lang w:val="uk-UA"/>
        </w:rPr>
        <w:t>Мрад</w:t>
      </w:r>
      <w:proofErr w:type="spellEnd"/>
      <w:r w:rsidRPr="00EF3085">
        <w:rPr>
          <w:sz w:val="28"/>
          <w:szCs w:val="28"/>
          <w:lang w:val="uk-UA"/>
        </w:rPr>
        <w:t>.</w:t>
      </w:r>
    </w:p>
    <w:p w14:paraId="0C775CE4" w14:textId="77777777" w:rsidR="00EF3085" w:rsidRPr="00EF3085" w:rsidRDefault="00EF3085" w:rsidP="00593AFA">
      <w:pPr>
        <w:spacing w:line="276" w:lineRule="auto"/>
        <w:ind w:firstLine="567"/>
        <w:contextualSpacing/>
        <w:jc w:val="both"/>
        <w:rPr>
          <w:sz w:val="28"/>
          <w:szCs w:val="28"/>
          <w:lang w:val="uk-UA"/>
        </w:rPr>
      </w:pPr>
      <w:r w:rsidRPr="00EF3085">
        <w:rPr>
          <w:sz w:val="28"/>
          <w:szCs w:val="28"/>
          <w:lang w:val="uk-UA"/>
        </w:rPr>
        <w:t>Отримано новий активатор 2,4,4ʹʹ-три-</w:t>
      </w:r>
      <w:r w:rsidRPr="00EF3085">
        <w:rPr>
          <w:i/>
          <w:sz w:val="28"/>
          <w:szCs w:val="28"/>
          <w:lang w:val="uk-UA"/>
        </w:rPr>
        <w:t>трет</w:t>
      </w:r>
      <w:r w:rsidRPr="00EF3085">
        <w:rPr>
          <w:sz w:val="28"/>
          <w:szCs w:val="28"/>
          <w:lang w:val="uk-UA"/>
        </w:rPr>
        <w:t>-бутил-1,1ʹ:4ʹ,1ʹʹ-</w:t>
      </w:r>
      <w:proofErr w:type="spellStart"/>
      <w:r w:rsidRPr="00EF3085">
        <w:rPr>
          <w:sz w:val="28"/>
          <w:szCs w:val="28"/>
          <w:lang w:val="uk-UA"/>
        </w:rPr>
        <w:t>терфеніл</w:t>
      </w:r>
      <w:proofErr w:type="spellEnd"/>
      <w:r w:rsidRPr="00EF3085">
        <w:rPr>
          <w:sz w:val="28"/>
          <w:szCs w:val="28"/>
          <w:lang w:val="uk-UA"/>
        </w:rPr>
        <w:t xml:space="preserve">, розчинність якого у полімерному середовищі на основі </w:t>
      </w:r>
      <w:proofErr w:type="spellStart"/>
      <w:r w:rsidRPr="00EF3085">
        <w:rPr>
          <w:sz w:val="28"/>
          <w:szCs w:val="28"/>
          <w:lang w:val="uk-UA"/>
        </w:rPr>
        <w:t>полісилоксану</w:t>
      </w:r>
      <w:proofErr w:type="spellEnd"/>
      <w:r w:rsidRPr="00EF3085">
        <w:rPr>
          <w:sz w:val="28"/>
          <w:szCs w:val="28"/>
          <w:lang w:val="uk-UA"/>
        </w:rPr>
        <w:t xml:space="preserve"> досягає 1,5 мас. %. З новим активатором створено </w:t>
      </w:r>
      <w:proofErr w:type="spellStart"/>
      <w:r w:rsidRPr="00EF3085">
        <w:rPr>
          <w:sz w:val="28"/>
          <w:szCs w:val="28"/>
          <w:lang w:val="uk-UA"/>
        </w:rPr>
        <w:t>полісилоксанові</w:t>
      </w:r>
      <w:proofErr w:type="spellEnd"/>
      <w:r w:rsidRPr="00EF3085">
        <w:rPr>
          <w:sz w:val="28"/>
          <w:szCs w:val="28"/>
          <w:lang w:val="uk-UA"/>
        </w:rPr>
        <w:t xml:space="preserve"> сцинтиляційні композиції, D</w:t>
      </w:r>
      <w:r w:rsidRPr="00EF3085">
        <w:rPr>
          <w:sz w:val="28"/>
          <w:szCs w:val="28"/>
          <w:vertAlign w:val="subscript"/>
          <w:lang w:val="uk-UA"/>
        </w:rPr>
        <w:t xml:space="preserve">1/2 </w:t>
      </w:r>
      <w:r w:rsidRPr="00EF3085">
        <w:rPr>
          <w:sz w:val="28"/>
          <w:szCs w:val="28"/>
          <w:lang w:val="uk-UA"/>
        </w:rPr>
        <w:t>яких сягає 60 </w:t>
      </w:r>
      <w:proofErr w:type="spellStart"/>
      <w:r w:rsidRPr="00EF3085">
        <w:rPr>
          <w:sz w:val="28"/>
          <w:szCs w:val="28"/>
          <w:lang w:val="uk-UA"/>
        </w:rPr>
        <w:t>Мрад</w:t>
      </w:r>
      <w:proofErr w:type="spellEnd"/>
      <w:r w:rsidRPr="00EF3085">
        <w:rPr>
          <w:sz w:val="28"/>
          <w:szCs w:val="28"/>
          <w:lang w:val="uk-UA"/>
        </w:rPr>
        <w:t>.</w:t>
      </w:r>
    </w:p>
    <w:p w14:paraId="5A334D13" w14:textId="77777777" w:rsidR="00EF3085" w:rsidRPr="00EF3085" w:rsidRDefault="00EF3085" w:rsidP="00593AFA">
      <w:pPr>
        <w:spacing w:line="276" w:lineRule="auto"/>
        <w:ind w:firstLine="567"/>
        <w:contextualSpacing/>
        <w:jc w:val="both"/>
        <w:rPr>
          <w:sz w:val="28"/>
          <w:szCs w:val="28"/>
          <w:lang w:val="uk-UA"/>
        </w:rPr>
      </w:pPr>
      <w:r w:rsidRPr="00EF3085">
        <w:rPr>
          <w:sz w:val="28"/>
          <w:szCs w:val="28"/>
          <w:lang w:val="uk-UA"/>
        </w:rPr>
        <w:t>Розроблено пластмасовий сцинтилятор на змішаних основах полістирол-</w:t>
      </w:r>
      <w:proofErr w:type="spellStart"/>
      <w:r w:rsidRPr="00EF3085">
        <w:rPr>
          <w:sz w:val="28"/>
          <w:szCs w:val="28"/>
          <w:lang w:val="uk-UA"/>
        </w:rPr>
        <w:t>поліфенілметилсилоксан</w:t>
      </w:r>
      <w:proofErr w:type="spellEnd"/>
      <w:r w:rsidRPr="00EF3085">
        <w:rPr>
          <w:sz w:val="28"/>
          <w:szCs w:val="28"/>
          <w:lang w:val="uk-UA"/>
        </w:rPr>
        <w:t xml:space="preserve"> з D</w:t>
      </w:r>
      <w:r w:rsidRPr="00EF3085">
        <w:rPr>
          <w:sz w:val="28"/>
          <w:szCs w:val="28"/>
          <w:vertAlign w:val="subscript"/>
          <w:lang w:val="uk-UA"/>
        </w:rPr>
        <w:t>1/2 </w:t>
      </w:r>
      <w:r w:rsidRPr="00EF3085">
        <w:rPr>
          <w:sz w:val="28"/>
          <w:szCs w:val="28"/>
          <w:lang w:val="uk-UA"/>
        </w:rPr>
        <w:t>= 22 </w:t>
      </w:r>
      <w:proofErr w:type="spellStart"/>
      <w:r w:rsidRPr="00EF3085">
        <w:rPr>
          <w:sz w:val="28"/>
          <w:szCs w:val="28"/>
          <w:lang w:val="uk-UA"/>
        </w:rPr>
        <w:t>Мрад</w:t>
      </w:r>
      <w:proofErr w:type="spellEnd"/>
      <w:r w:rsidRPr="00EF3085">
        <w:rPr>
          <w:sz w:val="28"/>
          <w:szCs w:val="28"/>
          <w:lang w:val="uk-UA"/>
        </w:rPr>
        <w:t xml:space="preserve"> та механічними властивостями на рівні традиційних пластмасових сцинтиляторів.</w:t>
      </w:r>
    </w:p>
    <w:p w14:paraId="6021A528" w14:textId="5443CD6B" w:rsidR="00EF3085" w:rsidRPr="00EF3085" w:rsidRDefault="00EF3085" w:rsidP="00593AFA">
      <w:pPr>
        <w:spacing w:line="276" w:lineRule="auto"/>
        <w:ind w:firstLine="567"/>
        <w:contextualSpacing/>
        <w:jc w:val="both"/>
        <w:rPr>
          <w:sz w:val="28"/>
          <w:szCs w:val="28"/>
          <w:lang w:val="uk-UA"/>
        </w:rPr>
      </w:pPr>
      <w:r w:rsidRPr="00EF3085">
        <w:rPr>
          <w:sz w:val="28"/>
          <w:szCs w:val="28"/>
          <w:lang w:val="uk-UA"/>
        </w:rPr>
        <w:t xml:space="preserve">За результатами </w:t>
      </w:r>
      <w:r>
        <w:rPr>
          <w:sz w:val="28"/>
          <w:szCs w:val="28"/>
          <w:lang w:val="uk-UA"/>
        </w:rPr>
        <w:t>р</w:t>
      </w:r>
      <w:r w:rsidRPr="00EF3085">
        <w:rPr>
          <w:sz w:val="28"/>
          <w:szCs w:val="28"/>
          <w:lang w:val="uk-UA"/>
        </w:rPr>
        <w:t xml:space="preserve">озроблено лабораторну методику «Виготовлення </w:t>
      </w:r>
      <w:proofErr w:type="spellStart"/>
      <w:r w:rsidRPr="00EF3085">
        <w:rPr>
          <w:sz w:val="28"/>
          <w:szCs w:val="28"/>
          <w:lang w:val="uk-UA"/>
        </w:rPr>
        <w:t>радіаційностійкого</w:t>
      </w:r>
      <w:proofErr w:type="spellEnd"/>
      <w:r w:rsidRPr="00EF3085">
        <w:rPr>
          <w:sz w:val="28"/>
          <w:szCs w:val="28"/>
          <w:lang w:val="uk-UA"/>
        </w:rPr>
        <w:t xml:space="preserve"> пластмасового сцинтилятору».</w:t>
      </w:r>
      <w:r>
        <w:rPr>
          <w:sz w:val="28"/>
          <w:szCs w:val="28"/>
          <w:lang w:val="uk-UA"/>
        </w:rPr>
        <w:t xml:space="preserve"> Також </w:t>
      </w:r>
      <w:r w:rsidRPr="00EF3085">
        <w:rPr>
          <w:sz w:val="28"/>
          <w:szCs w:val="28"/>
          <w:lang w:val="uk-UA"/>
        </w:rPr>
        <w:t xml:space="preserve">отримано 9 патентів </w:t>
      </w:r>
      <w:r>
        <w:rPr>
          <w:sz w:val="28"/>
          <w:szCs w:val="28"/>
          <w:lang w:val="uk-UA"/>
        </w:rPr>
        <w:t xml:space="preserve">України </w:t>
      </w:r>
      <w:r w:rsidRPr="00EF3085">
        <w:rPr>
          <w:sz w:val="28"/>
          <w:szCs w:val="28"/>
          <w:lang w:val="uk-UA"/>
        </w:rPr>
        <w:t>на винахід</w:t>
      </w:r>
      <w:r>
        <w:rPr>
          <w:sz w:val="28"/>
          <w:szCs w:val="28"/>
          <w:lang w:val="uk-UA"/>
        </w:rPr>
        <w:t xml:space="preserve">: </w:t>
      </w:r>
      <w:r w:rsidRPr="00EF3085">
        <w:rPr>
          <w:sz w:val="28"/>
          <w:szCs w:val="28"/>
          <w:lang w:val="uk-UA"/>
        </w:rPr>
        <w:t>№119950, МПК C07D 311/28, A61K 31/352 «</w:t>
      </w:r>
      <w:proofErr w:type="spellStart"/>
      <w:r w:rsidRPr="00EF3085">
        <w:rPr>
          <w:sz w:val="28"/>
          <w:szCs w:val="28"/>
          <w:lang w:val="uk-UA"/>
        </w:rPr>
        <w:t>Фторпохідні</w:t>
      </w:r>
      <w:proofErr w:type="spellEnd"/>
      <w:r w:rsidRPr="00EF3085">
        <w:rPr>
          <w:sz w:val="28"/>
          <w:szCs w:val="28"/>
          <w:lang w:val="uk-UA"/>
        </w:rPr>
        <w:t xml:space="preserve"> 3-гідроксифлавону»; №126758, МПК C07D 311/28, G01T 1/203 «</w:t>
      </w:r>
      <w:proofErr w:type="spellStart"/>
      <w:r w:rsidRPr="00EF3085">
        <w:rPr>
          <w:sz w:val="28"/>
          <w:szCs w:val="28"/>
          <w:lang w:val="uk-UA"/>
        </w:rPr>
        <w:t>Алкілфторпохідні</w:t>
      </w:r>
      <w:proofErr w:type="spellEnd"/>
      <w:r w:rsidRPr="00EF3085">
        <w:rPr>
          <w:sz w:val="28"/>
          <w:szCs w:val="28"/>
          <w:lang w:val="uk-UA"/>
        </w:rPr>
        <w:t xml:space="preserve"> 3-гідроксифлавону»</w:t>
      </w:r>
      <w:r>
        <w:rPr>
          <w:sz w:val="28"/>
          <w:szCs w:val="28"/>
          <w:lang w:val="uk-UA"/>
        </w:rPr>
        <w:t>;</w:t>
      </w:r>
      <w:r w:rsidRPr="00EF3085">
        <w:rPr>
          <w:sz w:val="28"/>
          <w:szCs w:val="28"/>
          <w:lang w:val="uk-UA"/>
        </w:rPr>
        <w:t xml:space="preserve"> №128776, МПК C07C2/00, C07C 2/54, C07C 15/27 «Три-</w:t>
      </w:r>
      <w:proofErr w:type="spellStart"/>
      <w:r w:rsidRPr="00EF3085">
        <w:rPr>
          <w:i/>
          <w:sz w:val="28"/>
          <w:szCs w:val="28"/>
          <w:lang w:val="uk-UA"/>
        </w:rPr>
        <w:t>трет</w:t>
      </w:r>
      <w:proofErr w:type="spellEnd"/>
      <w:r w:rsidRPr="00EF3085">
        <w:rPr>
          <w:sz w:val="28"/>
          <w:szCs w:val="28"/>
          <w:lang w:val="uk-UA"/>
        </w:rPr>
        <w:t>-бутил-п-</w:t>
      </w:r>
      <w:proofErr w:type="spellStart"/>
      <w:r w:rsidRPr="00EF3085">
        <w:rPr>
          <w:sz w:val="28"/>
          <w:szCs w:val="28"/>
          <w:lang w:val="uk-UA"/>
        </w:rPr>
        <w:t>терфеніл</w:t>
      </w:r>
      <w:proofErr w:type="spellEnd"/>
      <w:r w:rsidRPr="00EF3085">
        <w:rPr>
          <w:sz w:val="28"/>
          <w:szCs w:val="28"/>
          <w:lang w:val="uk-UA"/>
        </w:rPr>
        <w:t xml:space="preserve"> і спосіб його отримання»</w:t>
      </w:r>
      <w:r>
        <w:rPr>
          <w:sz w:val="28"/>
          <w:szCs w:val="28"/>
          <w:lang w:val="uk-UA"/>
        </w:rPr>
        <w:t>;</w:t>
      </w:r>
      <w:r w:rsidRPr="00EF3085">
        <w:rPr>
          <w:sz w:val="28"/>
          <w:szCs w:val="28"/>
          <w:lang w:val="uk-UA"/>
        </w:rPr>
        <w:t xml:space="preserve"> №113043, МПК G01T 1/203 «Радіаційно стійкий пластмасовий сцинтилятор»; №</w:t>
      </w:r>
      <w:r w:rsidRPr="00EF3085">
        <w:rPr>
          <w:bCs/>
          <w:sz w:val="28"/>
          <w:szCs w:val="28"/>
          <w:lang w:val="uk-UA"/>
        </w:rPr>
        <w:t>113374</w:t>
      </w:r>
      <w:r w:rsidRPr="00EF3085">
        <w:rPr>
          <w:sz w:val="28"/>
          <w:szCs w:val="28"/>
          <w:lang w:val="uk-UA"/>
        </w:rPr>
        <w:t>, МПК G01T 1/203 «Радіаційно стійкий пластмасовий сцинтилятор»; №113605, МПК G01T 1/203 «Радіаційно стійкий пластмасовий сцинтилятор»; №</w:t>
      </w:r>
      <w:r w:rsidRPr="00EF3085">
        <w:rPr>
          <w:bCs/>
          <w:sz w:val="28"/>
          <w:szCs w:val="28"/>
          <w:lang w:val="uk-UA"/>
        </w:rPr>
        <w:t>116680</w:t>
      </w:r>
      <w:r w:rsidRPr="00EF3085">
        <w:rPr>
          <w:sz w:val="28"/>
          <w:szCs w:val="28"/>
          <w:lang w:val="uk-UA"/>
        </w:rPr>
        <w:t>, МПК G01T 1/203, C09K 11/06, C08L 25/06 «Радіаційно стійкий пластмасовий сцинтилятор»</w:t>
      </w:r>
      <w:r>
        <w:rPr>
          <w:sz w:val="28"/>
          <w:szCs w:val="28"/>
          <w:lang w:val="uk-UA"/>
        </w:rPr>
        <w:t>;</w:t>
      </w:r>
      <w:r w:rsidRPr="00EF3085">
        <w:rPr>
          <w:sz w:val="28"/>
          <w:szCs w:val="28"/>
          <w:lang w:val="uk-UA"/>
        </w:rPr>
        <w:t xml:space="preserve"> №</w:t>
      </w:r>
      <w:r w:rsidRPr="00EF3085">
        <w:rPr>
          <w:bCs/>
          <w:sz w:val="28"/>
          <w:szCs w:val="28"/>
          <w:lang w:val="uk-UA"/>
        </w:rPr>
        <w:t>120078</w:t>
      </w:r>
      <w:r w:rsidRPr="00EF3085">
        <w:rPr>
          <w:sz w:val="28"/>
          <w:szCs w:val="28"/>
          <w:lang w:val="uk-UA"/>
        </w:rPr>
        <w:t xml:space="preserve">, МПК G01T 1/203 «Радіаційно-стійкий </w:t>
      </w:r>
      <w:r w:rsidRPr="00EF3085">
        <w:rPr>
          <w:sz w:val="28"/>
          <w:szCs w:val="28"/>
          <w:lang w:val="uk-UA"/>
        </w:rPr>
        <w:lastRenderedPageBreak/>
        <w:t>пластмасовий сцинтилятор»</w:t>
      </w:r>
      <w:r>
        <w:rPr>
          <w:sz w:val="28"/>
          <w:szCs w:val="28"/>
          <w:lang w:val="uk-UA"/>
        </w:rPr>
        <w:t>;</w:t>
      </w:r>
      <w:r w:rsidRPr="00EF3085">
        <w:rPr>
          <w:sz w:val="28"/>
          <w:szCs w:val="28"/>
          <w:lang w:val="uk-UA"/>
        </w:rPr>
        <w:t xml:space="preserve"> №129488</w:t>
      </w:r>
      <w:r>
        <w:rPr>
          <w:sz w:val="28"/>
          <w:szCs w:val="28"/>
          <w:lang w:val="uk-UA"/>
        </w:rPr>
        <w:t xml:space="preserve">, </w:t>
      </w:r>
      <w:r w:rsidRPr="00EF3085">
        <w:rPr>
          <w:sz w:val="28"/>
          <w:szCs w:val="28"/>
          <w:lang w:val="uk-UA"/>
        </w:rPr>
        <w:t>МПК</w:t>
      </w:r>
      <w:r>
        <w:rPr>
          <w:sz w:val="28"/>
          <w:szCs w:val="28"/>
          <w:lang w:val="uk-UA"/>
        </w:rPr>
        <w:t> </w:t>
      </w:r>
      <w:r w:rsidRPr="00EF3085">
        <w:rPr>
          <w:sz w:val="28"/>
          <w:szCs w:val="28"/>
          <w:lang w:val="uk-UA"/>
        </w:rPr>
        <w:t>G01T</w:t>
      </w:r>
      <w:r>
        <w:rPr>
          <w:sz w:val="28"/>
          <w:szCs w:val="28"/>
          <w:lang w:val="uk-UA"/>
        </w:rPr>
        <w:t> </w:t>
      </w:r>
      <w:r w:rsidRPr="00EF3085">
        <w:rPr>
          <w:sz w:val="28"/>
          <w:szCs w:val="28"/>
          <w:lang w:val="uk-UA"/>
        </w:rPr>
        <w:t>1/203, C09K11/06, C08L25/06 «</w:t>
      </w:r>
      <w:proofErr w:type="spellStart"/>
      <w:r w:rsidRPr="00EF3085">
        <w:rPr>
          <w:sz w:val="28"/>
          <w:szCs w:val="28"/>
          <w:lang w:val="uk-UA"/>
        </w:rPr>
        <w:t>Радіаційностійкий</w:t>
      </w:r>
      <w:proofErr w:type="spellEnd"/>
      <w:r w:rsidRPr="00EF3085">
        <w:rPr>
          <w:sz w:val="28"/>
          <w:szCs w:val="28"/>
          <w:lang w:val="uk-UA"/>
        </w:rPr>
        <w:t xml:space="preserve"> пластмасовий сцинтилятор»</w:t>
      </w:r>
      <w:r>
        <w:rPr>
          <w:sz w:val="28"/>
          <w:szCs w:val="28"/>
          <w:lang w:val="uk-UA"/>
        </w:rPr>
        <w:t>.</w:t>
      </w:r>
    </w:p>
    <w:p w14:paraId="4D365BBE" w14:textId="77777777" w:rsidR="00EF3085" w:rsidRPr="00EF3085" w:rsidRDefault="00EF3085" w:rsidP="00593AFA">
      <w:pPr>
        <w:spacing w:line="276" w:lineRule="auto"/>
        <w:ind w:firstLine="567"/>
        <w:contextualSpacing/>
        <w:jc w:val="both"/>
        <w:rPr>
          <w:sz w:val="28"/>
          <w:szCs w:val="28"/>
          <w:lang w:val="uk-UA"/>
        </w:rPr>
      </w:pPr>
      <w:r w:rsidRPr="00EF3085">
        <w:rPr>
          <w:sz w:val="28"/>
          <w:szCs w:val="28"/>
          <w:lang w:val="uk-UA"/>
        </w:rPr>
        <w:t>Отримані у роботі результати можуть бути використані при виробництві пластмасових сцинтиляторів з підвищеною радіаційною стійкістю, які за сукупністю характеристик перевищать існуючі комерційно доступні матеріали.</w:t>
      </w:r>
    </w:p>
    <w:p w14:paraId="396A7678" w14:textId="0D86A8FC" w:rsidR="00EF3085" w:rsidRPr="00EF3085" w:rsidRDefault="00EF3085" w:rsidP="00593AFA">
      <w:pPr>
        <w:spacing w:line="276" w:lineRule="auto"/>
        <w:ind w:firstLine="567"/>
        <w:contextualSpacing/>
        <w:jc w:val="both"/>
        <w:rPr>
          <w:sz w:val="28"/>
          <w:szCs w:val="28"/>
          <w:lang w:val="uk-UA"/>
        </w:rPr>
      </w:pPr>
      <w:r w:rsidRPr="00EF3085">
        <w:rPr>
          <w:sz w:val="28"/>
          <w:szCs w:val="28"/>
          <w:lang w:val="uk-UA"/>
        </w:rPr>
        <w:t xml:space="preserve">Нові </w:t>
      </w:r>
      <w:proofErr w:type="spellStart"/>
      <w:r w:rsidRPr="00EF3085">
        <w:rPr>
          <w:sz w:val="28"/>
          <w:szCs w:val="28"/>
          <w:lang w:val="uk-UA"/>
        </w:rPr>
        <w:t>радіаційностійкі</w:t>
      </w:r>
      <w:proofErr w:type="spellEnd"/>
      <w:r w:rsidRPr="00EF3085">
        <w:rPr>
          <w:sz w:val="28"/>
          <w:szCs w:val="28"/>
          <w:lang w:val="uk-UA"/>
        </w:rPr>
        <w:t xml:space="preserve"> пластмасові сцинтилятори </w:t>
      </w:r>
      <w:r w:rsidR="00F35211">
        <w:rPr>
          <w:sz w:val="28"/>
          <w:szCs w:val="28"/>
          <w:lang w:val="uk-UA"/>
        </w:rPr>
        <w:t>знайдуть</w:t>
      </w:r>
      <w:r w:rsidRPr="00EF3085">
        <w:rPr>
          <w:sz w:val="28"/>
          <w:szCs w:val="28"/>
          <w:lang w:val="uk-UA"/>
        </w:rPr>
        <w:t xml:space="preserve"> </w:t>
      </w:r>
      <w:r w:rsidR="00F35211">
        <w:rPr>
          <w:sz w:val="28"/>
          <w:szCs w:val="28"/>
          <w:lang w:val="uk-UA"/>
        </w:rPr>
        <w:t>застосування</w:t>
      </w:r>
      <w:r w:rsidRPr="00EF3085">
        <w:rPr>
          <w:sz w:val="28"/>
          <w:szCs w:val="28"/>
          <w:lang w:val="uk-UA"/>
        </w:rPr>
        <w:t xml:space="preserve"> </w:t>
      </w:r>
      <w:r>
        <w:rPr>
          <w:sz w:val="28"/>
          <w:szCs w:val="28"/>
          <w:lang w:val="uk-UA"/>
        </w:rPr>
        <w:t>в</w:t>
      </w:r>
      <w:r w:rsidRPr="00EF3085">
        <w:rPr>
          <w:sz w:val="28"/>
          <w:szCs w:val="28"/>
          <w:lang w:val="uk-UA"/>
        </w:rPr>
        <w:t xml:space="preserve"> ядерній енергетиці, медицині, космічних дослідженнях та фізичних експериментах, де потрібна тривала робота детекторів у полях з високим </w:t>
      </w:r>
      <w:proofErr w:type="spellStart"/>
      <w:r w:rsidRPr="00EF3085">
        <w:rPr>
          <w:sz w:val="28"/>
          <w:szCs w:val="28"/>
          <w:lang w:val="uk-UA"/>
        </w:rPr>
        <w:t>дозовим</w:t>
      </w:r>
      <w:proofErr w:type="spellEnd"/>
      <w:r w:rsidRPr="00EF3085">
        <w:rPr>
          <w:sz w:val="28"/>
          <w:szCs w:val="28"/>
          <w:lang w:val="uk-UA"/>
        </w:rPr>
        <w:t xml:space="preserve"> навантаженням.</w:t>
      </w:r>
    </w:p>
    <w:p w14:paraId="051D6167" w14:textId="77777777" w:rsidR="00EA2C5A" w:rsidRPr="008724C5" w:rsidRDefault="00EA2C5A" w:rsidP="00593AFA">
      <w:pPr>
        <w:spacing w:line="276" w:lineRule="auto"/>
        <w:ind w:firstLine="567"/>
        <w:contextualSpacing/>
        <w:jc w:val="both"/>
        <w:rPr>
          <w:b/>
          <w:sz w:val="28"/>
          <w:szCs w:val="28"/>
          <w:lang w:val="uk-UA"/>
        </w:rPr>
      </w:pPr>
    </w:p>
    <w:p w14:paraId="66BB246E" w14:textId="3BAA8BD7" w:rsidR="00DE540E" w:rsidRPr="00DE540E" w:rsidRDefault="00EA2C5A" w:rsidP="00593AFA">
      <w:pPr>
        <w:spacing w:line="276" w:lineRule="auto"/>
        <w:ind w:firstLine="567"/>
        <w:contextualSpacing/>
        <w:jc w:val="both"/>
        <w:rPr>
          <w:sz w:val="28"/>
          <w:szCs w:val="28"/>
          <w:lang w:val="uk-UA"/>
        </w:rPr>
      </w:pPr>
      <w:r w:rsidRPr="00F35211">
        <w:rPr>
          <w:b/>
          <w:sz w:val="28"/>
          <w:szCs w:val="28"/>
          <w:lang w:val="uk-UA"/>
        </w:rPr>
        <w:t>Особистий в</w:t>
      </w:r>
      <w:r w:rsidR="00D52C34" w:rsidRPr="00F35211">
        <w:rPr>
          <w:b/>
          <w:sz w:val="28"/>
          <w:szCs w:val="28"/>
          <w:lang w:val="uk-UA"/>
        </w:rPr>
        <w:t>несок</w:t>
      </w:r>
      <w:r w:rsidRPr="00F35211">
        <w:rPr>
          <w:b/>
          <w:sz w:val="28"/>
          <w:szCs w:val="28"/>
          <w:lang w:val="uk-UA"/>
        </w:rPr>
        <w:t xml:space="preserve"> здобувача.</w:t>
      </w:r>
      <w:r w:rsidR="00F35211">
        <w:rPr>
          <w:b/>
          <w:sz w:val="28"/>
          <w:szCs w:val="28"/>
          <w:lang w:val="uk-UA"/>
        </w:rPr>
        <w:t xml:space="preserve"> </w:t>
      </w:r>
      <w:r w:rsidR="00AA47C1" w:rsidRPr="00AA47C1">
        <w:rPr>
          <w:sz w:val="28"/>
          <w:szCs w:val="28"/>
          <w:lang w:val="uk-UA"/>
        </w:rPr>
        <w:t>Основні наукові результати, наведені у дисертаційній роботі, отримані здобувачем самостійно</w:t>
      </w:r>
      <w:r w:rsidR="00AA47C1">
        <w:rPr>
          <w:sz w:val="28"/>
          <w:szCs w:val="28"/>
          <w:lang w:val="uk-UA"/>
        </w:rPr>
        <w:t xml:space="preserve">, а саме: </w:t>
      </w:r>
      <w:r w:rsidR="00DE540E" w:rsidRPr="00DE540E">
        <w:rPr>
          <w:sz w:val="28"/>
          <w:szCs w:val="28"/>
          <w:lang w:val="uk-UA"/>
        </w:rPr>
        <w:t xml:space="preserve">синтез активаторів – похідних 3-гідроксифлавону, визначення їх придатність для створення </w:t>
      </w:r>
      <w:proofErr w:type="spellStart"/>
      <w:r w:rsidR="00DE540E" w:rsidRPr="00DE540E">
        <w:rPr>
          <w:sz w:val="28"/>
          <w:szCs w:val="28"/>
          <w:lang w:val="uk-UA"/>
        </w:rPr>
        <w:t>радіаційностійкого</w:t>
      </w:r>
      <w:proofErr w:type="spellEnd"/>
      <w:r w:rsidR="00DE540E" w:rsidRPr="00DE540E">
        <w:rPr>
          <w:sz w:val="28"/>
          <w:szCs w:val="28"/>
          <w:lang w:val="uk-UA"/>
        </w:rPr>
        <w:t xml:space="preserve"> пластмасового </w:t>
      </w:r>
      <w:proofErr w:type="spellStart"/>
      <w:r w:rsidR="00DE540E" w:rsidRPr="00DE540E">
        <w:rPr>
          <w:sz w:val="28"/>
          <w:szCs w:val="28"/>
          <w:lang w:val="uk-UA"/>
        </w:rPr>
        <w:t>сцинтилятора</w:t>
      </w:r>
      <w:proofErr w:type="spellEnd"/>
      <w:r w:rsidR="00DE540E" w:rsidRPr="00DE540E">
        <w:rPr>
          <w:sz w:val="28"/>
          <w:szCs w:val="28"/>
          <w:lang w:val="uk-UA"/>
        </w:rPr>
        <w:t xml:space="preserve">, отримання зразків пластмасових сцинтиляторів на основі полістиролу з новими активаторами; синтез активатору для </w:t>
      </w:r>
      <w:proofErr w:type="spellStart"/>
      <w:r w:rsidR="00DE540E" w:rsidRPr="00DE540E">
        <w:rPr>
          <w:sz w:val="28"/>
          <w:szCs w:val="28"/>
          <w:lang w:val="uk-UA"/>
        </w:rPr>
        <w:t>полісилоксанової</w:t>
      </w:r>
      <w:proofErr w:type="spellEnd"/>
      <w:r w:rsidR="00DE540E" w:rsidRPr="00DE540E">
        <w:rPr>
          <w:sz w:val="28"/>
          <w:szCs w:val="28"/>
          <w:lang w:val="uk-UA"/>
        </w:rPr>
        <w:t xml:space="preserve"> основи пластмасового сцинтилятору 2ʹ,4,4''-три-</w:t>
      </w:r>
      <w:r w:rsidR="00DE540E" w:rsidRPr="00DE540E">
        <w:rPr>
          <w:i/>
          <w:sz w:val="28"/>
          <w:szCs w:val="28"/>
          <w:lang w:val="uk-UA"/>
        </w:rPr>
        <w:t>трет-</w:t>
      </w:r>
      <w:r w:rsidR="00DE540E" w:rsidRPr="00DE540E">
        <w:rPr>
          <w:sz w:val="28"/>
          <w:szCs w:val="28"/>
          <w:lang w:val="uk-UA"/>
        </w:rPr>
        <w:t xml:space="preserve">бутил-п-терфенілу, розроблення сцинтиляційних композицій на основі </w:t>
      </w:r>
      <w:proofErr w:type="spellStart"/>
      <w:r w:rsidR="00DE540E" w:rsidRPr="00DE540E">
        <w:rPr>
          <w:sz w:val="28"/>
          <w:szCs w:val="28"/>
          <w:lang w:val="uk-UA"/>
        </w:rPr>
        <w:t>полісилоксанів</w:t>
      </w:r>
      <w:proofErr w:type="spellEnd"/>
      <w:r w:rsidR="00DE540E" w:rsidRPr="00DE540E">
        <w:rPr>
          <w:sz w:val="28"/>
          <w:szCs w:val="28"/>
          <w:lang w:val="uk-UA"/>
        </w:rPr>
        <w:t>; створення та дослідження зразків пластмасових сцинтиляторів на змішаних основах полістирол–</w:t>
      </w:r>
      <w:proofErr w:type="spellStart"/>
      <w:r w:rsidR="00DE540E" w:rsidRPr="00DE540E">
        <w:rPr>
          <w:sz w:val="28"/>
          <w:szCs w:val="28"/>
          <w:lang w:val="uk-UA"/>
        </w:rPr>
        <w:t>полісилоксан</w:t>
      </w:r>
      <w:proofErr w:type="spellEnd"/>
      <w:r w:rsidR="00DE540E" w:rsidRPr="00DE540E">
        <w:rPr>
          <w:sz w:val="28"/>
          <w:szCs w:val="28"/>
          <w:lang w:val="uk-UA"/>
        </w:rPr>
        <w:t>.</w:t>
      </w:r>
    </w:p>
    <w:p w14:paraId="092E55A3" w14:textId="5DAFBD54" w:rsidR="00700488" w:rsidRPr="008724C5" w:rsidRDefault="00AA47C1" w:rsidP="00593AFA">
      <w:pPr>
        <w:spacing w:line="276" w:lineRule="auto"/>
        <w:ind w:firstLine="567"/>
        <w:contextualSpacing/>
        <w:jc w:val="both"/>
        <w:rPr>
          <w:iCs/>
          <w:sz w:val="28"/>
          <w:szCs w:val="28"/>
          <w:lang w:val="uk-UA"/>
        </w:rPr>
      </w:pPr>
      <w:r w:rsidRPr="00AA47C1">
        <w:rPr>
          <w:sz w:val="28"/>
          <w:szCs w:val="28"/>
          <w:lang w:val="uk-UA"/>
        </w:rPr>
        <w:t xml:space="preserve">У всіх роботах автор брав участь </w:t>
      </w:r>
      <w:r w:rsidR="00B71322">
        <w:rPr>
          <w:sz w:val="28"/>
          <w:szCs w:val="28"/>
          <w:lang w:val="uk-UA"/>
        </w:rPr>
        <w:t>у</w:t>
      </w:r>
      <w:r w:rsidRPr="00AA47C1">
        <w:rPr>
          <w:sz w:val="28"/>
          <w:szCs w:val="28"/>
          <w:lang w:val="uk-UA"/>
        </w:rPr>
        <w:t xml:space="preserve"> підготовці та написанні </w:t>
      </w:r>
      <w:r w:rsidR="00B71322" w:rsidRPr="00B71322">
        <w:rPr>
          <w:sz w:val="28"/>
          <w:szCs w:val="28"/>
          <w:lang w:val="uk-UA"/>
        </w:rPr>
        <w:t>наукових публікацій та тез доповідей. Постановку задач і обговорення результатів проведено спільно з науковим керівником д.ф.-</w:t>
      </w:r>
      <w:proofErr w:type="spellStart"/>
      <w:r w:rsidR="00B71322" w:rsidRPr="00B71322">
        <w:rPr>
          <w:sz w:val="28"/>
          <w:szCs w:val="28"/>
          <w:lang w:val="uk-UA"/>
        </w:rPr>
        <w:t>м.н</w:t>
      </w:r>
      <w:proofErr w:type="spellEnd"/>
      <w:r w:rsidR="00B71322" w:rsidRPr="00B71322">
        <w:rPr>
          <w:sz w:val="28"/>
          <w:szCs w:val="28"/>
          <w:lang w:val="uk-UA"/>
        </w:rPr>
        <w:t xml:space="preserve">., проф. </w:t>
      </w:r>
      <w:proofErr w:type="spellStart"/>
      <w:r w:rsidR="00B71322" w:rsidRPr="00B71322">
        <w:rPr>
          <w:sz w:val="28"/>
          <w:szCs w:val="28"/>
          <w:lang w:val="uk-UA"/>
        </w:rPr>
        <w:t>Жмуріним</w:t>
      </w:r>
      <w:proofErr w:type="spellEnd"/>
      <w:r w:rsidR="00B71322" w:rsidRPr="00B71322">
        <w:rPr>
          <w:sz w:val="28"/>
          <w:szCs w:val="28"/>
          <w:lang w:val="uk-UA"/>
        </w:rPr>
        <w:t xml:space="preserve"> П.М. Синтез люмінесцентних добавок, підсилювачів дифузії, </w:t>
      </w:r>
      <w:proofErr w:type="spellStart"/>
      <w:r w:rsidR="00B71322" w:rsidRPr="00B71322">
        <w:rPr>
          <w:sz w:val="28"/>
          <w:szCs w:val="28"/>
          <w:lang w:val="uk-UA"/>
        </w:rPr>
        <w:t>зшиваючих</w:t>
      </w:r>
      <w:proofErr w:type="spellEnd"/>
      <w:r w:rsidR="00B71322" w:rsidRPr="00B71322">
        <w:rPr>
          <w:sz w:val="28"/>
          <w:szCs w:val="28"/>
          <w:lang w:val="uk-UA"/>
        </w:rPr>
        <w:t xml:space="preserve"> агентів та вимірювання їх спектрів збудження та люмінесценції проведено спільно з </w:t>
      </w:r>
      <w:proofErr w:type="spellStart"/>
      <w:r w:rsidR="00B71322" w:rsidRPr="00B71322">
        <w:rPr>
          <w:sz w:val="28"/>
          <w:szCs w:val="28"/>
          <w:lang w:val="uk-UA"/>
        </w:rPr>
        <w:t>с.н.с</w:t>
      </w:r>
      <w:proofErr w:type="spellEnd"/>
      <w:r w:rsidR="00B71322" w:rsidRPr="00B71322">
        <w:rPr>
          <w:sz w:val="28"/>
          <w:szCs w:val="28"/>
          <w:lang w:val="uk-UA"/>
        </w:rPr>
        <w:t xml:space="preserve">., </w:t>
      </w:r>
      <w:proofErr w:type="spellStart"/>
      <w:r w:rsidR="00B71322" w:rsidRPr="00B71322">
        <w:rPr>
          <w:sz w:val="28"/>
          <w:szCs w:val="28"/>
          <w:lang w:val="uk-UA"/>
        </w:rPr>
        <w:t>к.т.н</w:t>
      </w:r>
      <w:proofErr w:type="spellEnd"/>
      <w:r w:rsidR="00B71322" w:rsidRPr="00B71322">
        <w:rPr>
          <w:sz w:val="28"/>
          <w:szCs w:val="28"/>
          <w:lang w:val="uk-UA"/>
        </w:rPr>
        <w:t xml:space="preserve">. </w:t>
      </w:r>
      <w:proofErr w:type="spellStart"/>
      <w:r w:rsidR="00B71322" w:rsidRPr="00B71322">
        <w:rPr>
          <w:sz w:val="28"/>
          <w:szCs w:val="28"/>
          <w:lang w:val="uk-UA"/>
        </w:rPr>
        <w:t>Єлісєєвим</w:t>
      </w:r>
      <w:proofErr w:type="spellEnd"/>
      <w:r w:rsidR="00B71322" w:rsidRPr="00B71322">
        <w:rPr>
          <w:sz w:val="28"/>
          <w:szCs w:val="28"/>
          <w:lang w:val="uk-UA"/>
        </w:rPr>
        <w:t xml:space="preserve"> Д.А. та </w:t>
      </w:r>
      <w:proofErr w:type="spellStart"/>
      <w:r w:rsidR="00B71322" w:rsidRPr="00B71322">
        <w:rPr>
          <w:sz w:val="28"/>
          <w:szCs w:val="28"/>
          <w:lang w:val="uk-UA"/>
        </w:rPr>
        <w:t>м.н.с</w:t>
      </w:r>
      <w:proofErr w:type="spellEnd"/>
      <w:r w:rsidR="00B71322" w:rsidRPr="00B71322">
        <w:rPr>
          <w:sz w:val="28"/>
          <w:szCs w:val="28"/>
          <w:lang w:val="uk-UA"/>
        </w:rPr>
        <w:t xml:space="preserve">. </w:t>
      </w:r>
      <w:proofErr w:type="spellStart"/>
      <w:r w:rsidR="00B71322" w:rsidRPr="00B71322">
        <w:rPr>
          <w:sz w:val="28"/>
          <w:szCs w:val="28"/>
          <w:lang w:val="uk-UA"/>
        </w:rPr>
        <w:t>Гуркаленко</w:t>
      </w:r>
      <w:proofErr w:type="spellEnd"/>
      <w:r w:rsidR="00B71322" w:rsidRPr="00B71322">
        <w:rPr>
          <w:sz w:val="28"/>
          <w:szCs w:val="28"/>
          <w:lang w:val="uk-UA"/>
        </w:rPr>
        <w:t xml:space="preserve"> Ю.О. Вимірювання світлового виходу проведено спільно з к.ф.-</w:t>
      </w:r>
      <w:proofErr w:type="spellStart"/>
      <w:r w:rsidR="00B71322" w:rsidRPr="00B71322">
        <w:rPr>
          <w:sz w:val="28"/>
          <w:szCs w:val="28"/>
          <w:lang w:val="uk-UA"/>
        </w:rPr>
        <w:t>м.н</w:t>
      </w:r>
      <w:proofErr w:type="spellEnd"/>
      <w:r w:rsidR="00B71322" w:rsidRPr="00B71322">
        <w:rPr>
          <w:sz w:val="28"/>
          <w:szCs w:val="28"/>
          <w:lang w:val="uk-UA"/>
        </w:rPr>
        <w:t xml:space="preserve">., </w:t>
      </w:r>
      <w:proofErr w:type="spellStart"/>
      <w:r w:rsidR="00B71322" w:rsidRPr="00B71322">
        <w:rPr>
          <w:sz w:val="28"/>
          <w:szCs w:val="28"/>
          <w:lang w:val="uk-UA"/>
        </w:rPr>
        <w:t>с.н.с</w:t>
      </w:r>
      <w:proofErr w:type="spellEnd"/>
      <w:r w:rsidR="00B71322" w:rsidRPr="00B71322">
        <w:rPr>
          <w:sz w:val="28"/>
          <w:szCs w:val="28"/>
          <w:lang w:val="uk-UA"/>
        </w:rPr>
        <w:t>. Алексєєвим В.Д. Опромінення зразків пластмасових сцинтиляторів проводилося на базі ННЦ «ХФТІ»</w:t>
      </w:r>
      <w:r w:rsidR="0073674D">
        <w:rPr>
          <w:sz w:val="28"/>
          <w:szCs w:val="28"/>
          <w:lang w:val="uk-UA"/>
        </w:rPr>
        <w:t xml:space="preserve"> НАН України</w:t>
      </w:r>
      <w:r w:rsidR="00B71322" w:rsidRPr="00B71322">
        <w:rPr>
          <w:sz w:val="28"/>
          <w:szCs w:val="28"/>
          <w:lang w:val="uk-UA"/>
        </w:rPr>
        <w:t xml:space="preserve"> та Харківського національного університету імені В.Н. Каразіна.</w:t>
      </w:r>
    </w:p>
    <w:p w14:paraId="7D054475" w14:textId="77777777" w:rsidR="00B71322" w:rsidRDefault="00B71322" w:rsidP="00593AFA">
      <w:pPr>
        <w:spacing w:line="276" w:lineRule="auto"/>
        <w:ind w:firstLine="567"/>
        <w:contextualSpacing/>
        <w:rPr>
          <w:b/>
          <w:sz w:val="28"/>
          <w:szCs w:val="28"/>
          <w:lang w:val="uk-UA"/>
        </w:rPr>
      </w:pPr>
    </w:p>
    <w:p w14:paraId="3554995C" w14:textId="415C3CD8" w:rsidR="00700488" w:rsidRDefault="00EA2C5A" w:rsidP="00593AFA">
      <w:pPr>
        <w:spacing w:line="276" w:lineRule="auto"/>
        <w:ind w:firstLine="567"/>
        <w:contextualSpacing/>
        <w:jc w:val="both"/>
        <w:rPr>
          <w:bCs/>
          <w:iCs/>
          <w:sz w:val="28"/>
          <w:szCs w:val="28"/>
          <w:lang w:val="uk-UA"/>
        </w:rPr>
      </w:pPr>
      <w:r w:rsidRPr="008724C5">
        <w:rPr>
          <w:b/>
          <w:sz w:val="28"/>
          <w:szCs w:val="28"/>
          <w:lang w:val="uk-UA"/>
        </w:rPr>
        <w:t>Апробація результатів дослідження.</w:t>
      </w:r>
      <w:r w:rsidR="00F35211">
        <w:rPr>
          <w:b/>
          <w:sz w:val="28"/>
          <w:szCs w:val="28"/>
          <w:lang w:val="uk-UA"/>
        </w:rPr>
        <w:t xml:space="preserve"> </w:t>
      </w:r>
      <w:r w:rsidR="00626460" w:rsidRPr="00D01D5D">
        <w:rPr>
          <w:bCs/>
          <w:iCs/>
          <w:sz w:val="28"/>
          <w:szCs w:val="28"/>
          <w:lang w:val="uk-UA"/>
        </w:rPr>
        <w:t>Основні результати роботи були обговорені та представлені в доповідях на міжнародних</w:t>
      </w:r>
      <w:r w:rsidR="00AF04A6" w:rsidRPr="00D01D5D">
        <w:rPr>
          <w:bCs/>
          <w:iCs/>
          <w:sz w:val="28"/>
          <w:szCs w:val="28"/>
          <w:lang w:val="uk-UA"/>
        </w:rPr>
        <w:t xml:space="preserve"> та вітчизняних</w:t>
      </w:r>
      <w:r w:rsidR="00626460" w:rsidRPr="00D01D5D">
        <w:rPr>
          <w:bCs/>
          <w:iCs/>
          <w:sz w:val="28"/>
          <w:szCs w:val="28"/>
          <w:lang w:val="uk-UA"/>
        </w:rPr>
        <w:t xml:space="preserve"> наукових конференціях:</w:t>
      </w:r>
      <w:r w:rsidR="00AF04A6" w:rsidRPr="00D01D5D">
        <w:rPr>
          <w:bCs/>
          <w:iCs/>
          <w:sz w:val="28"/>
          <w:szCs w:val="28"/>
          <w:lang w:val="uk-UA"/>
        </w:rPr>
        <w:t xml:space="preserve"> </w:t>
      </w:r>
    </w:p>
    <w:p w14:paraId="316152AC" w14:textId="6EEA75D8" w:rsidR="00B71322" w:rsidRDefault="00B71322" w:rsidP="00593AFA">
      <w:pPr>
        <w:pStyle w:val="a3"/>
        <w:numPr>
          <w:ilvl w:val="0"/>
          <w:numId w:val="23"/>
        </w:numPr>
        <w:spacing w:line="276" w:lineRule="auto"/>
        <w:ind w:left="426" w:hanging="426"/>
        <w:jc w:val="both"/>
        <w:rPr>
          <w:sz w:val="28"/>
          <w:szCs w:val="28"/>
          <w:lang w:val="uk-UA"/>
        </w:rPr>
      </w:pPr>
      <w:proofErr w:type="spellStart"/>
      <w:r w:rsidRPr="00B71322">
        <w:rPr>
          <w:sz w:val="28"/>
          <w:szCs w:val="28"/>
          <w:lang w:val="uk-UA" w:eastAsia="zh-CN"/>
        </w:rPr>
        <w:t>Sixth</w:t>
      </w:r>
      <w:proofErr w:type="spellEnd"/>
      <w:r w:rsidRPr="00B71322">
        <w:rPr>
          <w:sz w:val="28"/>
          <w:szCs w:val="28"/>
          <w:lang w:val="uk-UA" w:eastAsia="zh-CN"/>
        </w:rPr>
        <w:t xml:space="preserve"> </w:t>
      </w:r>
      <w:proofErr w:type="spellStart"/>
      <w:r w:rsidRPr="00B71322">
        <w:rPr>
          <w:sz w:val="28"/>
          <w:szCs w:val="28"/>
          <w:lang w:val="uk-UA" w:eastAsia="zh-CN"/>
        </w:rPr>
        <w:t>International</w:t>
      </w:r>
      <w:proofErr w:type="spellEnd"/>
      <w:r w:rsidRPr="00B71322">
        <w:rPr>
          <w:sz w:val="28"/>
          <w:szCs w:val="28"/>
          <w:lang w:val="uk-UA" w:eastAsia="zh-CN"/>
        </w:rPr>
        <w:t xml:space="preserve"> </w:t>
      </w:r>
      <w:proofErr w:type="spellStart"/>
      <w:r w:rsidRPr="00B71322">
        <w:rPr>
          <w:sz w:val="28"/>
          <w:szCs w:val="28"/>
          <w:lang w:val="uk-UA" w:eastAsia="zh-CN"/>
        </w:rPr>
        <w:t>Conference</w:t>
      </w:r>
      <w:proofErr w:type="spellEnd"/>
      <w:r w:rsidRPr="00B71322">
        <w:rPr>
          <w:sz w:val="28"/>
          <w:szCs w:val="28"/>
          <w:lang w:val="uk-UA" w:eastAsia="zh-CN"/>
        </w:rPr>
        <w:t xml:space="preserve"> </w:t>
      </w:r>
      <w:proofErr w:type="spellStart"/>
      <w:r w:rsidRPr="00B71322">
        <w:rPr>
          <w:sz w:val="28"/>
          <w:szCs w:val="28"/>
          <w:lang w:val="uk-UA" w:eastAsia="zh-CN"/>
        </w:rPr>
        <w:t>Engineering</w:t>
      </w:r>
      <w:proofErr w:type="spellEnd"/>
      <w:r w:rsidRPr="00B71322">
        <w:rPr>
          <w:sz w:val="28"/>
          <w:szCs w:val="28"/>
          <w:lang w:val="uk-UA" w:eastAsia="zh-CN"/>
        </w:rPr>
        <w:t xml:space="preserve"> </w:t>
      </w:r>
      <w:proofErr w:type="spellStart"/>
      <w:r w:rsidRPr="00B71322">
        <w:rPr>
          <w:sz w:val="28"/>
          <w:szCs w:val="28"/>
          <w:lang w:val="uk-UA" w:eastAsia="zh-CN"/>
        </w:rPr>
        <w:t>of</w:t>
      </w:r>
      <w:proofErr w:type="spellEnd"/>
      <w:r w:rsidRPr="00B71322">
        <w:rPr>
          <w:sz w:val="28"/>
          <w:szCs w:val="28"/>
          <w:lang w:val="uk-UA" w:eastAsia="zh-CN"/>
        </w:rPr>
        <w:t xml:space="preserve"> </w:t>
      </w:r>
      <w:proofErr w:type="spellStart"/>
      <w:r w:rsidRPr="00B71322">
        <w:rPr>
          <w:sz w:val="28"/>
          <w:szCs w:val="28"/>
          <w:lang w:val="uk-UA" w:eastAsia="zh-CN"/>
        </w:rPr>
        <w:t>scintillation</w:t>
      </w:r>
      <w:proofErr w:type="spellEnd"/>
      <w:r w:rsidRPr="00B71322">
        <w:rPr>
          <w:sz w:val="28"/>
          <w:szCs w:val="28"/>
          <w:lang w:val="uk-UA" w:eastAsia="zh-CN"/>
        </w:rPr>
        <w:t xml:space="preserve"> </w:t>
      </w:r>
      <w:proofErr w:type="spellStart"/>
      <w:r w:rsidRPr="00B71322">
        <w:rPr>
          <w:sz w:val="28"/>
          <w:szCs w:val="28"/>
          <w:lang w:val="uk-UA" w:eastAsia="zh-CN"/>
        </w:rPr>
        <w:t>materials</w:t>
      </w:r>
      <w:proofErr w:type="spellEnd"/>
      <w:r w:rsidRPr="00B71322">
        <w:rPr>
          <w:sz w:val="28"/>
          <w:szCs w:val="28"/>
          <w:lang w:val="uk-UA" w:eastAsia="zh-CN"/>
        </w:rPr>
        <w:t xml:space="preserve"> </w:t>
      </w:r>
      <w:proofErr w:type="spellStart"/>
      <w:r w:rsidRPr="00B71322">
        <w:rPr>
          <w:sz w:val="28"/>
          <w:szCs w:val="28"/>
          <w:lang w:val="uk-UA" w:eastAsia="zh-CN"/>
        </w:rPr>
        <w:t>and</w:t>
      </w:r>
      <w:proofErr w:type="spellEnd"/>
      <w:r w:rsidRPr="00B71322">
        <w:rPr>
          <w:sz w:val="28"/>
          <w:szCs w:val="28"/>
          <w:lang w:val="uk-UA" w:eastAsia="zh-CN"/>
        </w:rPr>
        <w:t xml:space="preserve"> </w:t>
      </w:r>
      <w:proofErr w:type="spellStart"/>
      <w:r w:rsidRPr="00B71322">
        <w:rPr>
          <w:sz w:val="28"/>
          <w:szCs w:val="28"/>
          <w:lang w:val="uk-UA" w:eastAsia="zh-CN"/>
        </w:rPr>
        <w:t>radiation</w:t>
      </w:r>
      <w:proofErr w:type="spellEnd"/>
      <w:r w:rsidRPr="00B71322">
        <w:rPr>
          <w:sz w:val="28"/>
          <w:szCs w:val="28"/>
          <w:lang w:val="uk-UA" w:eastAsia="zh-CN"/>
        </w:rPr>
        <w:t xml:space="preserve"> </w:t>
      </w:r>
      <w:proofErr w:type="spellStart"/>
      <w:r w:rsidRPr="00B71322">
        <w:rPr>
          <w:sz w:val="28"/>
          <w:szCs w:val="28"/>
          <w:lang w:val="uk-UA" w:eastAsia="zh-CN"/>
        </w:rPr>
        <w:t>technologies</w:t>
      </w:r>
      <w:proofErr w:type="spellEnd"/>
      <w:r w:rsidRPr="00B71322">
        <w:rPr>
          <w:sz w:val="28"/>
          <w:szCs w:val="28"/>
          <w:lang w:val="uk-UA" w:eastAsia="zh-CN"/>
        </w:rPr>
        <w:t xml:space="preserve"> (ISMART 201</w:t>
      </w:r>
      <w:r>
        <w:rPr>
          <w:sz w:val="28"/>
          <w:szCs w:val="28"/>
          <w:lang w:val="uk-UA" w:eastAsia="zh-CN"/>
        </w:rPr>
        <w:t>8</w:t>
      </w:r>
      <w:r w:rsidRPr="00B71322">
        <w:rPr>
          <w:sz w:val="28"/>
          <w:szCs w:val="28"/>
          <w:lang w:val="uk-UA" w:eastAsia="zh-CN"/>
        </w:rPr>
        <w:t xml:space="preserve">): </w:t>
      </w:r>
      <w:proofErr w:type="spellStart"/>
      <w:r w:rsidRPr="00B71322">
        <w:rPr>
          <w:sz w:val="28"/>
          <w:szCs w:val="28"/>
          <w:lang w:val="uk-UA" w:eastAsia="zh-CN"/>
        </w:rPr>
        <w:t>Minsk</w:t>
      </w:r>
      <w:proofErr w:type="spellEnd"/>
      <w:r w:rsidRPr="00B71322">
        <w:rPr>
          <w:sz w:val="28"/>
          <w:szCs w:val="28"/>
          <w:lang w:val="uk-UA" w:eastAsia="zh-CN"/>
        </w:rPr>
        <w:t xml:space="preserve">, </w:t>
      </w:r>
      <w:proofErr w:type="spellStart"/>
      <w:r w:rsidRPr="00B71322">
        <w:rPr>
          <w:sz w:val="28"/>
          <w:szCs w:val="28"/>
          <w:lang w:val="uk-UA" w:eastAsia="zh-CN"/>
        </w:rPr>
        <w:t>Belarus</w:t>
      </w:r>
      <w:proofErr w:type="spellEnd"/>
      <w:r w:rsidRPr="00B71322">
        <w:rPr>
          <w:sz w:val="28"/>
          <w:szCs w:val="28"/>
          <w:lang w:val="uk-UA" w:eastAsia="zh-CN"/>
        </w:rPr>
        <w:t xml:space="preserve"> – 9-12 </w:t>
      </w:r>
      <w:proofErr w:type="spellStart"/>
      <w:r w:rsidRPr="00B71322">
        <w:rPr>
          <w:sz w:val="28"/>
          <w:szCs w:val="28"/>
          <w:lang w:val="uk-UA" w:eastAsia="zh-CN"/>
        </w:rPr>
        <w:t>October</w:t>
      </w:r>
      <w:proofErr w:type="spellEnd"/>
      <w:r w:rsidRPr="00B71322">
        <w:rPr>
          <w:sz w:val="28"/>
          <w:szCs w:val="28"/>
          <w:lang w:val="uk-UA" w:eastAsia="zh-CN"/>
        </w:rPr>
        <w:t xml:space="preserve"> 2018</w:t>
      </w:r>
      <w:r>
        <w:rPr>
          <w:sz w:val="28"/>
          <w:szCs w:val="28"/>
          <w:lang w:val="uk-UA" w:eastAsia="zh-CN"/>
        </w:rPr>
        <w:t>;</w:t>
      </w:r>
      <w:r w:rsidRPr="00B71322">
        <w:rPr>
          <w:sz w:val="28"/>
          <w:szCs w:val="28"/>
          <w:lang w:val="uk-UA" w:eastAsia="zh-CN"/>
        </w:rPr>
        <w:t xml:space="preserve"> </w:t>
      </w:r>
    </w:p>
    <w:p w14:paraId="173D7C6B" w14:textId="77777777" w:rsidR="00B71322" w:rsidRDefault="00B71322" w:rsidP="00593AFA">
      <w:pPr>
        <w:pStyle w:val="a3"/>
        <w:numPr>
          <w:ilvl w:val="0"/>
          <w:numId w:val="23"/>
        </w:numPr>
        <w:spacing w:line="276" w:lineRule="auto"/>
        <w:ind w:left="426" w:hanging="426"/>
        <w:jc w:val="both"/>
        <w:rPr>
          <w:sz w:val="28"/>
          <w:szCs w:val="28"/>
          <w:lang w:val="uk-UA"/>
        </w:rPr>
      </w:pPr>
      <w:r w:rsidRPr="00B71322">
        <w:rPr>
          <w:sz w:val="28"/>
          <w:szCs w:val="28"/>
          <w:lang w:val="uk-UA" w:eastAsia="zh-CN"/>
        </w:rPr>
        <w:lastRenderedPageBreak/>
        <w:t xml:space="preserve">Міжнародній школі-семінарі «Функціональні матеріали для технічних та біомедичних застосувань»: с. Коропове, Харків. обл., Україна, 9-12 вересня 2019, </w:t>
      </w:r>
    </w:p>
    <w:p w14:paraId="550AFE2A" w14:textId="77777777" w:rsidR="00B71322" w:rsidRDefault="00B71322" w:rsidP="00593AFA">
      <w:pPr>
        <w:pStyle w:val="a3"/>
        <w:numPr>
          <w:ilvl w:val="0"/>
          <w:numId w:val="23"/>
        </w:numPr>
        <w:spacing w:line="276" w:lineRule="auto"/>
        <w:ind w:left="426" w:hanging="426"/>
        <w:jc w:val="both"/>
        <w:rPr>
          <w:sz w:val="28"/>
          <w:szCs w:val="28"/>
          <w:lang w:val="uk-UA"/>
        </w:rPr>
      </w:pPr>
      <w:r w:rsidRPr="00B71322">
        <w:rPr>
          <w:sz w:val="28"/>
          <w:szCs w:val="28"/>
          <w:lang w:val="uk-UA" w:eastAsia="zh-CN"/>
        </w:rPr>
        <w:t xml:space="preserve">ІV Всеукраїнській </w:t>
      </w:r>
      <w:proofErr w:type="spellStart"/>
      <w:r w:rsidRPr="00B71322">
        <w:rPr>
          <w:sz w:val="28"/>
          <w:szCs w:val="28"/>
          <w:lang w:val="uk-UA" w:eastAsia="zh-CN"/>
        </w:rPr>
        <w:t>мультидисциплінарній</w:t>
      </w:r>
      <w:proofErr w:type="spellEnd"/>
      <w:r w:rsidRPr="00B71322">
        <w:rPr>
          <w:sz w:val="28"/>
          <w:szCs w:val="28"/>
          <w:lang w:val="uk-UA" w:eastAsia="zh-CN"/>
        </w:rPr>
        <w:t xml:space="preserve"> науково-практичній інтернет-конференції «Проблеми науково-практичної діяльності: пошук інноваційних рішень» : Херсон, Україна, 20 вересня 2021,</w:t>
      </w:r>
    </w:p>
    <w:p w14:paraId="4F7DB9A2" w14:textId="77777777" w:rsidR="00B71322" w:rsidRDefault="00B71322" w:rsidP="00593AFA">
      <w:pPr>
        <w:pStyle w:val="a3"/>
        <w:numPr>
          <w:ilvl w:val="0"/>
          <w:numId w:val="23"/>
        </w:numPr>
        <w:spacing w:line="276" w:lineRule="auto"/>
        <w:ind w:left="426" w:hanging="426"/>
        <w:jc w:val="both"/>
        <w:rPr>
          <w:sz w:val="28"/>
          <w:szCs w:val="28"/>
          <w:lang w:val="uk-UA"/>
        </w:rPr>
      </w:pPr>
      <w:r w:rsidRPr="00B71322">
        <w:rPr>
          <w:sz w:val="28"/>
          <w:szCs w:val="28"/>
          <w:lang w:val="uk-UA" w:eastAsia="zh-CN"/>
        </w:rPr>
        <w:t xml:space="preserve"> Міжнародній науково-практичній конференції «Актуальні проблеми науки, освіти та технологій»: Біла Церква, Україна, 26 листопада 2022, </w:t>
      </w:r>
    </w:p>
    <w:p w14:paraId="4D2F34C0" w14:textId="77777777" w:rsidR="00B71322" w:rsidRDefault="00B71322" w:rsidP="00593AFA">
      <w:pPr>
        <w:pStyle w:val="a3"/>
        <w:numPr>
          <w:ilvl w:val="0"/>
          <w:numId w:val="23"/>
        </w:numPr>
        <w:spacing w:line="276" w:lineRule="auto"/>
        <w:ind w:left="426" w:hanging="426"/>
        <w:jc w:val="both"/>
        <w:rPr>
          <w:sz w:val="28"/>
          <w:szCs w:val="28"/>
          <w:lang w:val="uk-UA"/>
        </w:rPr>
      </w:pPr>
      <w:r w:rsidRPr="00B71322">
        <w:rPr>
          <w:sz w:val="28"/>
          <w:szCs w:val="28"/>
          <w:lang w:val="uk-UA" w:eastAsia="zh-CN"/>
        </w:rPr>
        <w:t xml:space="preserve">IX Всеукраїнській </w:t>
      </w:r>
      <w:proofErr w:type="spellStart"/>
      <w:r w:rsidRPr="00B71322">
        <w:rPr>
          <w:sz w:val="28"/>
          <w:szCs w:val="28"/>
          <w:lang w:val="uk-UA" w:eastAsia="zh-CN"/>
        </w:rPr>
        <w:t>мультидисциплінарній</w:t>
      </w:r>
      <w:proofErr w:type="spellEnd"/>
      <w:r w:rsidRPr="00B71322">
        <w:rPr>
          <w:sz w:val="28"/>
          <w:szCs w:val="28"/>
          <w:lang w:val="uk-UA" w:eastAsia="zh-CN"/>
        </w:rPr>
        <w:t xml:space="preserve"> науково-практичній інтернет-конференції «Наукові дослідження: реалії сьогодення»: Полтава, Україна, 31 березня 2023, </w:t>
      </w:r>
    </w:p>
    <w:p w14:paraId="1DD8F507" w14:textId="77777777" w:rsidR="00B71322" w:rsidRDefault="00B71322" w:rsidP="00593AFA">
      <w:pPr>
        <w:pStyle w:val="a3"/>
        <w:numPr>
          <w:ilvl w:val="0"/>
          <w:numId w:val="23"/>
        </w:numPr>
        <w:spacing w:line="276" w:lineRule="auto"/>
        <w:ind w:left="426" w:hanging="426"/>
        <w:jc w:val="both"/>
        <w:rPr>
          <w:sz w:val="28"/>
          <w:szCs w:val="28"/>
          <w:lang w:val="uk-UA"/>
        </w:rPr>
      </w:pPr>
      <w:proofErr w:type="spellStart"/>
      <w:r w:rsidRPr="00B71322">
        <w:rPr>
          <w:sz w:val="28"/>
          <w:szCs w:val="28"/>
          <w:lang w:val="uk-UA" w:eastAsia="zh-CN"/>
        </w:rPr>
        <w:t>Ways</w:t>
      </w:r>
      <w:proofErr w:type="spellEnd"/>
      <w:r w:rsidRPr="00B71322">
        <w:rPr>
          <w:sz w:val="28"/>
          <w:szCs w:val="28"/>
          <w:lang w:val="uk-UA" w:eastAsia="zh-CN"/>
        </w:rPr>
        <w:t xml:space="preserve"> </w:t>
      </w:r>
      <w:proofErr w:type="spellStart"/>
      <w:r w:rsidRPr="00B71322">
        <w:rPr>
          <w:sz w:val="28"/>
          <w:szCs w:val="28"/>
          <w:lang w:val="uk-UA" w:eastAsia="zh-CN"/>
        </w:rPr>
        <w:t>of</w:t>
      </w:r>
      <w:proofErr w:type="spellEnd"/>
      <w:r w:rsidRPr="00B71322">
        <w:rPr>
          <w:sz w:val="28"/>
          <w:szCs w:val="28"/>
          <w:lang w:val="uk-UA" w:eastAsia="zh-CN"/>
        </w:rPr>
        <w:t xml:space="preserve"> </w:t>
      </w:r>
      <w:proofErr w:type="spellStart"/>
      <w:r w:rsidRPr="00B71322">
        <w:rPr>
          <w:sz w:val="28"/>
          <w:szCs w:val="28"/>
          <w:lang w:val="uk-UA" w:eastAsia="zh-CN"/>
        </w:rPr>
        <w:t>Science</w:t>
      </w:r>
      <w:proofErr w:type="spellEnd"/>
      <w:r w:rsidRPr="00B71322">
        <w:rPr>
          <w:sz w:val="28"/>
          <w:szCs w:val="28"/>
          <w:lang w:val="uk-UA" w:eastAsia="zh-CN"/>
        </w:rPr>
        <w:t xml:space="preserve"> </w:t>
      </w:r>
      <w:proofErr w:type="spellStart"/>
      <w:r w:rsidRPr="00B71322">
        <w:rPr>
          <w:sz w:val="28"/>
          <w:szCs w:val="28"/>
          <w:lang w:val="uk-UA" w:eastAsia="zh-CN"/>
        </w:rPr>
        <w:t>Development</w:t>
      </w:r>
      <w:proofErr w:type="spellEnd"/>
      <w:r w:rsidRPr="00B71322">
        <w:rPr>
          <w:sz w:val="28"/>
          <w:szCs w:val="28"/>
          <w:lang w:val="uk-UA" w:eastAsia="zh-CN"/>
        </w:rPr>
        <w:t xml:space="preserve"> </w:t>
      </w:r>
      <w:proofErr w:type="spellStart"/>
      <w:r w:rsidRPr="00B71322">
        <w:rPr>
          <w:sz w:val="28"/>
          <w:szCs w:val="28"/>
          <w:lang w:val="uk-UA" w:eastAsia="zh-CN"/>
        </w:rPr>
        <w:t>in</w:t>
      </w:r>
      <w:proofErr w:type="spellEnd"/>
      <w:r w:rsidRPr="00B71322">
        <w:rPr>
          <w:sz w:val="28"/>
          <w:szCs w:val="28"/>
          <w:lang w:val="uk-UA" w:eastAsia="zh-CN"/>
        </w:rPr>
        <w:t xml:space="preserve"> </w:t>
      </w:r>
      <w:proofErr w:type="spellStart"/>
      <w:r w:rsidRPr="00B71322">
        <w:rPr>
          <w:sz w:val="28"/>
          <w:szCs w:val="28"/>
          <w:lang w:val="uk-UA" w:eastAsia="zh-CN"/>
        </w:rPr>
        <w:t>Modern</w:t>
      </w:r>
      <w:proofErr w:type="spellEnd"/>
      <w:r w:rsidRPr="00B71322">
        <w:rPr>
          <w:sz w:val="28"/>
          <w:szCs w:val="28"/>
          <w:lang w:val="uk-UA" w:eastAsia="zh-CN"/>
        </w:rPr>
        <w:t xml:space="preserve"> </w:t>
      </w:r>
      <w:proofErr w:type="spellStart"/>
      <w:r w:rsidRPr="00B71322">
        <w:rPr>
          <w:sz w:val="28"/>
          <w:szCs w:val="28"/>
          <w:lang w:val="uk-UA" w:eastAsia="zh-CN"/>
        </w:rPr>
        <w:t>Crisis</w:t>
      </w:r>
      <w:proofErr w:type="spellEnd"/>
      <w:r w:rsidRPr="00B71322">
        <w:rPr>
          <w:sz w:val="28"/>
          <w:szCs w:val="28"/>
          <w:lang w:val="uk-UA" w:eastAsia="zh-CN"/>
        </w:rPr>
        <w:t xml:space="preserve"> </w:t>
      </w:r>
      <w:proofErr w:type="spellStart"/>
      <w:r w:rsidRPr="00B71322">
        <w:rPr>
          <w:sz w:val="28"/>
          <w:szCs w:val="28"/>
          <w:lang w:val="uk-UA" w:eastAsia="zh-CN"/>
        </w:rPr>
        <w:t>Conditions</w:t>
      </w:r>
      <w:proofErr w:type="spellEnd"/>
      <w:r w:rsidRPr="00B71322">
        <w:rPr>
          <w:sz w:val="28"/>
          <w:szCs w:val="28"/>
          <w:lang w:val="uk-UA" w:eastAsia="zh-CN"/>
        </w:rPr>
        <w:t xml:space="preserve">: </w:t>
      </w:r>
      <w:proofErr w:type="spellStart"/>
      <w:r w:rsidRPr="00B71322">
        <w:rPr>
          <w:sz w:val="28"/>
          <w:szCs w:val="28"/>
          <w:lang w:val="uk-UA" w:eastAsia="zh-CN"/>
        </w:rPr>
        <w:t>Proceedings</w:t>
      </w:r>
      <w:proofErr w:type="spellEnd"/>
      <w:r w:rsidRPr="00B71322">
        <w:rPr>
          <w:sz w:val="28"/>
          <w:szCs w:val="28"/>
          <w:lang w:val="uk-UA" w:eastAsia="zh-CN"/>
        </w:rPr>
        <w:t xml:space="preserve"> </w:t>
      </w:r>
      <w:proofErr w:type="spellStart"/>
      <w:r w:rsidRPr="00B71322">
        <w:rPr>
          <w:sz w:val="28"/>
          <w:szCs w:val="28"/>
          <w:lang w:val="uk-UA" w:eastAsia="zh-CN"/>
        </w:rPr>
        <w:t>of</w:t>
      </w:r>
      <w:proofErr w:type="spellEnd"/>
      <w:r w:rsidRPr="00B71322">
        <w:rPr>
          <w:sz w:val="28"/>
          <w:szCs w:val="28"/>
          <w:lang w:val="uk-UA" w:eastAsia="zh-CN"/>
        </w:rPr>
        <w:t xml:space="preserve"> </w:t>
      </w:r>
      <w:proofErr w:type="spellStart"/>
      <w:r w:rsidRPr="00B71322">
        <w:rPr>
          <w:sz w:val="28"/>
          <w:szCs w:val="28"/>
          <w:lang w:val="uk-UA" w:eastAsia="zh-CN"/>
        </w:rPr>
        <w:t>the</w:t>
      </w:r>
      <w:proofErr w:type="spellEnd"/>
      <w:r w:rsidRPr="00B71322">
        <w:rPr>
          <w:sz w:val="28"/>
          <w:szCs w:val="28"/>
          <w:lang w:val="uk-UA" w:eastAsia="zh-CN"/>
        </w:rPr>
        <w:t xml:space="preserve"> 4th </w:t>
      </w:r>
      <w:proofErr w:type="spellStart"/>
      <w:r w:rsidRPr="00B71322">
        <w:rPr>
          <w:sz w:val="28"/>
          <w:szCs w:val="28"/>
          <w:lang w:val="uk-UA" w:eastAsia="zh-CN"/>
        </w:rPr>
        <w:t>International</w:t>
      </w:r>
      <w:proofErr w:type="spellEnd"/>
      <w:r w:rsidRPr="00B71322">
        <w:rPr>
          <w:sz w:val="28"/>
          <w:szCs w:val="28"/>
          <w:lang w:val="uk-UA" w:eastAsia="zh-CN"/>
        </w:rPr>
        <w:t xml:space="preserve"> </w:t>
      </w:r>
      <w:proofErr w:type="spellStart"/>
      <w:r w:rsidRPr="00B71322">
        <w:rPr>
          <w:sz w:val="28"/>
          <w:szCs w:val="28"/>
          <w:lang w:val="uk-UA" w:eastAsia="zh-CN"/>
        </w:rPr>
        <w:t>Scientific</w:t>
      </w:r>
      <w:proofErr w:type="spellEnd"/>
      <w:r w:rsidRPr="00B71322">
        <w:rPr>
          <w:sz w:val="28"/>
          <w:szCs w:val="28"/>
          <w:lang w:val="uk-UA" w:eastAsia="zh-CN"/>
        </w:rPr>
        <w:t xml:space="preserve"> </w:t>
      </w:r>
      <w:proofErr w:type="spellStart"/>
      <w:r w:rsidRPr="00B71322">
        <w:rPr>
          <w:sz w:val="28"/>
          <w:szCs w:val="28"/>
          <w:lang w:val="uk-UA" w:eastAsia="zh-CN"/>
        </w:rPr>
        <w:t>and</w:t>
      </w:r>
      <w:proofErr w:type="spellEnd"/>
      <w:r w:rsidRPr="00B71322">
        <w:rPr>
          <w:sz w:val="28"/>
          <w:szCs w:val="28"/>
          <w:lang w:val="uk-UA" w:eastAsia="zh-CN"/>
        </w:rPr>
        <w:t xml:space="preserve"> </w:t>
      </w:r>
      <w:proofErr w:type="spellStart"/>
      <w:r w:rsidRPr="00B71322">
        <w:rPr>
          <w:sz w:val="28"/>
          <w:szCs w:val="28"/>
          <w:lang w:val="uk-UA" w:eastAsia="zh-CN"/>
        </w:rPr>
        <w:t>Practical</w:t>
      </w:r>
      <w:proofErr w:type="spellEnd"/>
      <w:r w:rsidRPr="00B71322">
        <w:rPr>
          <w:sz w:val="28"/>
          <w:szCs w:val="28"/>
          <w:lang w:val="uk-UA" w:eastAsia="zh-CN"/>
        </w:rPr>
        <w:t xml:space="preserve"> </w:t>
      </w:r>
      <w:proofErr w:type="spellStart"/>
      <w:r w:rsidRPr="00B71322">
        <w:rPr>
          <w:sz w:val="28"/>
          <w:szCs w:val="28"/>
          <w:lang w:val="uk-UA" w:eastAsia="zh-CN"/>
        </w:rPr>
        <w:t>Internet</w:t>
      </w:r>
      <w:proofErr w:type="spellEnd"/>
      <w:r w:rsidRPr="00B71322">
        <w:rPr>
          <w:sz w:val="28"/>
          <w:szCs w:val="28"/>
          <w:lang w:val="uk-UA" w:eastAsia="zh-CN"/>
        </w:rPr>
        <w:t xml:space="preserve"> </w:t>
      </w:r>
      <w:proofErr w:type="spellStart"/>
      <w:r w:rsidRPr="00B71322">
        <w:rPr>
          <w:sz w:val="28"/>
          <w:szCs w:val="28"/>
          <w:lang w:val="uk-UA" w:eastAsia="zh-CN"/>
        </w:rPr>
        <w:t>Conference</w:t>
      </w:r>
      <w:proofErr w:type="spellEnd"/>
      <w:r w:rsidRPr="00B71322">
        <w:rPr>
          <w:sz w:val="28"/>
          <w:szCs w:val="28"/>
          <w:lang w:val="uk-UA" w:eastAsia="zh-CN"/>
        </w:rPr>
        <w:t xml:space="preserve">: </w:t>
      </w:r>
      <w:proofErr w:type="spellStart"/>
      <w:r w:rsidRPr="00B71322">
        <w:rPr>
          <w:sz w:val="28"/>
          <w:szCs w:val="28"/>
          <w:lang w:val="uk-UA" w:eastAsia="zh-CN"/>
        </w:rPr>
        <w:t>Dnipro</w:t>
      </w:r>
      <w:proofErr w:type="spellEnd"/>
      <w:r w:rsidRPr="00B71322">
        <w:rPr>
          <w:sz w:val="28"/>
          <w:szCs w:val="28"/>
          <w:lang w:val="uk-UA" w:eastAsia="zh-CN"/>
        </w:rPr>
        <w:t xml:space="preserve">, </w:t>
      </w:r>
      <w:proofErr w:type="spellStart"/>
      <w:r w:rsidRPr="00B71322">
        <w:rPr>
          <w:sz w:val="28"/>
          <w:szCs w:val="28"/>
          <w:lang w:val="uk-UA" w:eastAsia="zh-CN"/>
        </w:rPr>
        <w:t>Ukraine</w:t>
      </w:r>
      <w:proofErr w:type="spellEnd"/>
      <w:r w:rsidRPr="00B71322">
        <w:rPr>
          <w:sz w:val="28"/>
          <w:szCs w:val="28"/>
          <w:lang w:val="uk-UA" w:eastAsia="zh-CN"/>
        </w:rPr>
        <w:t xml:space="preserve">, 8-9 </w:t>
      </w:r>
      <w:proofErr w:type="spellStart"/>
      <w:r w:rsidRPr="00B71322">
        <w:rPr>
          <w:sz w:val="28"/>
          <w:szCs w:val="28"/>
          <w:lang w:val="uk-UA" w:eastAsia="zh-CN"/>
        </w:rPr>
        <w:t>June</w:t>
      </w:r>
      <w:proofErr w:type="spellEnd"/>
      <w:r w:rsidRPr="00B71322">
        <w:rPr>
          <w:sz w:val="28"/>
          <w:szCs w:val="28"/>
          <w:lang w:val="uk-UA" w:eastAsia="zh-CN"/>
        </w:rPr>
        <w:t xml:space="preserve"> 2023, </w:t>
      </w:r>
    </w:p>
    <w:p w14:paraId="3004565B" w14:textId="522A71B2" w:rsidR="00700488" w:rsidRDefault="00B71322" w:rsidP="00593AFA">
      <w:pPr>
        <w:pStyle w:val="a3"/>
        <w:numPr>
          <w:ilvl w:val="0"/>
          <w:numId w:val="23"/>
        </w:numPr>
        <w:spacing w:line="276" w:lineRule="auto"/>
        <w:ind w:left="426" w:hanging="426"/>
        <w:jc w:val="both"/>
        <w:rPr>
          <w:sz w:val="28"/>
          <w:szCs w:val="28"/>
          <w:lang w:val="uk-UA"/>
        </w:rPr>
      </w:pPr>
      <w:r w:rsidRPr="00B71322">
        <w:rPr>
          <w:sz w:val="28"/>
          <w:szCs w:val="28"/>
          <w:lang w:val="uk-UA" w:eastAsia="zh-CN"/>
        </w:rPr>
        <w:t>XXI Міжнародній конференції з фізики радіаційних явищ і радіаційного матеріалознавства: Харків, Україна, 23-25 вересня 2024.</w:t>
      </w:r>
    </w:p>
    <w:p w14:paraId="41589500" w14:textId="77777777" w:rsidR="00B71322" w:rsidRPr="00B71322" w:rsidRDefault="00B71322" w:rsidP="00593AFA">
      <w:pPr>
        <w:pStyle w:val="a3"/>
        <w:spacing w:line="276" w:lineRule="auto"/>
        <w:ind w:left="927"/>
        <w:jc w:val="both"/>
        <w:rPr>
          <w:sz w:val="28"/>
          <w:szCs w:val="28"/>
          <w:lang w:val="uk-UA"/>
        </w:rPr>
      </w:pPr>
    </w:p>
    <w:p w14:paraId="495BA33A" w14:textId="2AC390A0" w:rsidR="00EA2C5A" w:rsidRPr="00510162" w:rsidRDefault="00EA2C5A" w:rsidP="00593AFA">
      <w:pPr>
        <w:spacing w:line="276" w:lineRule="auto"/>
        <w:ind w:firstLine="567"/>
        <w:contextualSpacing/>
        <w:jc w:val="both"/>
        <w:rPr>
          <w:sz w:val="28"/>
          <w:szCs w:val="28"/>
          <w:lang w:val="uk-UA"/>
        </w:rPr>
      </w:pPr>
      <w:r w:rsidRPr="00510162">
        <w:rPr>
          <w:b/>
          <w:sz w:val="28"/>
          <w:szCs w:val="28"/>
          <w:lang w:val="uk-UA"/>
        </w:rPr>
        <w:t xml:space="preserve">Публікації. </w:t>
      </w:r>
      <w:r w:rsidR="00F20B15">
        <w:rPr>
          <w:sz w:val="28"/>
          <w:szCs w:val="28"/>
          <w:lang w:val="uk-UA"/>
        </w:rPr>
        <w:t>За</w:t>
      </w:r>
      <w:r w:rsidR="00F20B15" w:rsidRPr="00F20B15">
        <w:rPr>
          <w:sz w:val="28"/>
          <w:szCs w:val="28"/>
          <w:lang w:val="uk-UA"/>
        </w:rPr>
        <w:t xml:space="preserve"> матеріалам</w:t>
      </w:r>
      <w:r w:rsidR="00F20B15">
        <w:rPr>
          <w:sz w:val="28"/>
          <w:szCs w:val="28"/>
          <w:lang w:val="uk-UA"/>
        </w:rPr>
        <w:t>и</w:t>
      </w:r>
      <w:r w:rsidR="00F20B15" w:rsidRPr="00F20B15">
        <w:rPr>
          <w:sz w:val="28"/>
          <w:szCs w:val="28"/>
          <w:lang w:val="uk-UA"/>
        </w:rPr>
        <w:t xml:space="preserve"> дисертації опубліковано </w:t>
      </w:r>
      <w:r w:rsidR="000B578A">
        <w:rPr>
          <w:sz w:val="28"/>
          <w:szCs w:val="28"/>
          <w:lang w:val="uk-UA"/>
        </w:rPr>
        <w:t>2</w:t>
      </w:r>
      <w:r w:rsidR="00B71322">
        <w:rPr>
          <w:sz w:val="28"/>
          <w:szCs w:val="28"/>
          <w:lang w:val="uk-UA"/>
        </w:rPr>
        <w:t>6</w:t>
      </w:r>
      <w:r w:rsidR="00F20B15" w:rsidRPr="00F20B15">
        <w:rPr>
          <w:sz w:val="28"/>
          <w:szCs w:val="28"/>
          <w:lang w:val="uk-UA"/>
        </w:rPr>
        <w:t xml:space="preserve"> наукових робіт, </w:t>
      </w:r>
      <w:r w:rsidR="00F35211">
        <w:rPr>
          <w:sz w:val="28"/>
          <w:szCs w:val="28"/>
          <w:lang w:val="uk-UA"/>
        </w:rPr>
        <w:t>у</w:t>
      </w:r>
      <w:r w:rsidR="00F20B15" w:rsidRPr="00F20B15">
        <w:rPr>
          <w:sz w:val="28"/>
          <w:szCs w:val="28"/>
          <w:lang w:val="uk-UA"/>
        </w:rPr>
        <w:t xml:space="preserve"> тому числі </w:t>
      </w:r>
      <w:r w:rsidR="00B71322">
        <w:rPr>
          <w:sz w:val="28"/>
          <w:szCs w:val="28"/>
          <w:lang w:val="uk-UA"/>
        </w:rPr>
        <w:t>9</w:t>
      </w:r>
      <w:r w:rsidR="00F20B15" w:rsidRPr="00F20B15">
        <w:rPr>
          <w:sz w:val="28"/>
          <w:szCs w:val="28"/>
          <w:lang w:val="uk-UA"/>
        </w:rPr>
        <w:t xml:space="preserve"> стат</w:t>
      </w:r>
      <w:r w:rsidR="00F35211">
        <w:rPr>
          <w:sz w:val="28"/>
          <w:szCs w:val="28"/>
          <w:lang w:val="uk-UA"/>
        </w:rPr>
        <w:t>ей</w:t>
      </w:r>
      <w:r w:rsidR="00F20B15" w:rsidRPr="00F20B15">
        <w:rPr>
          <w:sz w:val="28"/>
          <w:szCs w:val="28"/>
          <w:lang w:val="uk-UA"/>
        </w:rPr>
        <w:t xml:space="preserve"> </w:t>
      </w:r>
      <w:r w:rsidR="00F35211">
        <w:rPr>
          <w:sz w:val="28"/>
          <w:szCs w:val="28"/>
          <w:lang w:val="uk-UA"/>
        </w:rPr>
        <w:t>у</w:t>
      </w:r>
      <w:r w:rsidR="00F20B15" w:rsidRPr="00F20B15">
        <w:rPr>
          <w:sz w:val="28"/>
          <w:szCs w:val="28"/>
          <w:lang w:val="uk-UA"/>
        </w:rPr>
        <w:t xml:space="preserve"> спеціалізованих вітчизняних періодичних виданнях, </w:t>
      </w:r>
      <w:r w:rsidR="00B71322">
        <w:rPr>
          <w:sz w:val="28"/>
          <w:szCs w:val="28"/>
          <w:lang w:val="uk-UA"/>
        </w:rPr>
        <w:t>9</w:t>
      </w:r>
      <w:r w:rsidR="00F20B15" w:rsidRPr="00F20B15">
        <w:rPr>
          <w:sz w:val="28"/>
          <w:szCs w:val="28"/>
          <w:lang w:val="uk-UA"/>
        </w:rPr>
        <w:t xml:space="preserve"> </w:t>
      </w:r>
      <w:r w:rsidR="00F35211">
        <w:rPr>
          <w:sz w:val="28"/>
          <w:szCs w:val="28"/>
          <w:lang w:val="uk-UA"/>
        </w:rPr>
        <w:t>патент</w:t>
      </w:r>
      <w:r w:rsidR="00B71322">
        <w:rPr>
          <w:sz w:val="28"/>
          <w:szCs w:val="28"/>
          <w:lang w:val="uk-UA"/>
        </w:rPr>
        <w:t>ів</w:t>
      </w:r>
      <w:r w:rsidR="00F20B15" w:rsidRPr="00F20B15">
        <w:rPr>
          <w:sz w:val="28"/>
          <w:szCs w:val="28"/>
          <w:lang w:val="uk-UA"/>
        </w:rPr>
        <w:t xml:space="preserve"> України на </w:t>
      </w:r>
      <w:r w:rsidR="00B71322">
        <w:rPr>
          <w:sz w:val="28"/>
          <w:szCs w:val="28"/>
          <w:lang w:val="uk-UA"/>
        </w:rPr>
        <w:t>винахід</w:t>
      </w:r>
      <w:r w:rsidR="00F20B15" w:rsidRPr="00F20B15">
        <w:rPr>
          <w:sz w:val="28"/>
          <w:szCs w:val="28"/>
          <w:lang w:val="uk-UA"/>
        </w:rPr>
        <w:t xml:space="preserve">, </w:t>
      </w:r>
      <w:r w:rsidR="00B71322">
        <w:rPr>
          <w:sz w:val="28"/>
          <w:szCs w:val="28"/>
          <w:lang w:val="uk-UA"/>
        </w:rPr>
        <w:t>8</w:t>
      </w:r>
      <w:r w:rsidR="00F20B15" w:rsidRPr="00F20B15">
        <w:rPr>
          <w:sz w:val="28"/>
          <w:szCs w:val="28"/>
          <w:lang w:val="uk-UA"/>
        </w:rPr>
        <w:t xml:space="preserve"> тез доповідей наукових конференцій.</w:t>
      </w:r>
    </w:p>
    <w:p w14:paraId="7C779D4D" w14:textId="77777777" w:rsidR="00626460" w:rsidRPr="00510162" w:rsidRDefault="00626460" w:rsidP="00593AFA">
      <w:pPr>
        <w:spacing w:line="276" w:lineRule="auto"/>
        <w:ind w:firstLine="708"/>
        <w:contextualSpacing/>
        <w:jc w:val="center"/>
        <w:rPr>
          <w:b/>
          <w:sz w:val="28"/>
          <w:szCs w:val="28"/>
          <w:lang w:val="uk-UA"/>
        </w:rPr>
      </w:pPr>
    </w:p>
    <w:p w14:paraId="2510DD3A" w14:textId="521C86B9" w:rsidR="00EE5C07" w:rsidRPr="00510162" w:rsidRDefault="00EA2C5A" w:rsidP="00593AFA">
      <w:pPr>
        <w:spacing w:line="276" w:lineRule="auto"/>
        <w:ind w:firstLine="708"/>
        <w:contextualSpacing/>
        <w:jc w:val="center"/>
        <w:rPr>
          <w:sz w:val="28"/>
          <w:szCs w:val="28"/>
          <w:lang w:val="uk-UA"/>
        </w:rPr>
      </w:pPr>
      <w:r w:rsidRPr="00510162">
        <w:rPr>
          <w:b/>
          <w:sz w:val="28"/>
          <w:szCs w:val="28"/>
          <w:lang w:val="uk-UA"/>
        </w:rPr>
        <w:t>Список опублікованих праць за темою дисертації</w:t>
      </w:r>
    </w:p>
    <w:p w14:paraId="048139D8" w14:textId="24963470" w:rsidR="0012743C" w:rsidRDefault="0054673F" w:rsidP="00593AFA">
      <w:pPr>
        <w:spacing w:line="276" w:lineRule="auto"/>
        <w:ind w:left="360"/>
        <w:jc w:val="center"/>
        <w:rPr>
          <w:i/>
          <w:sz w:val="28"/>
          <w:szCs w:val="28"/>
          <w:lang w:val="uk-UA"/>
        </w:rPr>
      </w:pPr>
      <w:r w:rsidRPr="0054673F">
        <w:rPr>
          <w:i/>
          <w:sz w:val="28"/>
          <w:szCs w:val="28"/>
          <w:lang w:val="uk-UA"/>
        </w:rPr>
        <w:t xml:space="preserve">Статті </w:t>
      </w:r>
      <w:r w:rsidR="0012743C">
        <w:rPr>
          <w:i/>
          <w:sz w:val="28"/>
          <w:szCs w:val="28"/>
          <w:lang w:val="uk-UA"/>
        </w:rPr>
        <w:t>у</w:t>
      </w:r>
      <w:r w:rsidRPr="0054673F">
        <w:rPr>
          <w:i/>
          <w:sz w:val="28"/>
          <w:szCs w:val="28"/>
          <w:lang w:val="uk-UA"/>
        </w:rPr>
        <w:t xml:space="preserve"> </w:t>
      </w:r>
      <w:r>
        <w:rPr>
          <w:i/>
          <w:sz w:val="28"/>
          <w:szCs w:val="28"/>
          <w:lang w:val="uk-UA"/>
        </w:rPr>
        <w:t>вітчизняних</w:t>
      </w:r>
      <w:r w:rsidR="0012743C">
        <w:rPr>
          <w:i/>
          <w:sz w:val="28"/>
          <w:szCs w:val="28"/>
          <w:lang w:val="uk-UA"/>
        </w:rPr>
        <w:t xml:space="preserve"> видання</w:t>
      </w:r>
      <w:r w:rsidRPr="0054673F">
        <w:rPr>
          <w:i/>
          <w:sz w:val="28"/>
          <w:szCs w:val="28"/>
          <w:lang w:val="uk-UA"/>
        </w:rPr>
        <w:t>х</w:t>
      </w:r>
    </w:p>
    <w:p w14:paraId="5286E12B" w14:textId="1258346A" w:rsidR="0012743C" w:rsidRPr="0054673F" w:rsidRDefault="0012743C" w:rsidP="00593AFA">
      <w:pPr>
        <w:spacing w:line="276" w:lineRule="auto"/>
        <w:ind w:left="360"/>
        <w:jc w:val="center"/>
        <w:rPr>
          <w:i/>
          <w:sz w:val="28"/>
          <w:szCs w:val="28"/>
          <w:lang w:val="uk-UA"/>
        </w:rPr>
      </w:pPr>
      <w:r w:rsidRPr="0012743C">
        <w:rPr>
          <w:i/>
          <w:sz w:val="28"/>
          <w:szCs w:val="28"/>
          <w:lang w:val="uk-UA"/>
        </w:rPr>
        <w:t xml:space="preserve">(статті у періодичних наукових виданнях, проіндексованих у базах даних </w:t>
      </w:r>
      <w:proofErr w:type="spellStart"/>
      <w:r w:rsidRPr="0012743C">
        <w:rPr>
          <w:i/>
          <w:sz w:val="28"/>
          <w:szCs w:val="28"/>
          <w:lang w:val="uk-UA"/>
        </w:rPr>
        <w:t>Web</w:t>
      </w:r>
      <w:proofErr w:type="spellEnd"/>
      <w:r w:rsidRPr="0012743C">
        <w:rPr>
          <w:i/>
          <w:sz w:val="28"/>
          <w:szCs w:val="28"/>
          <w:lang w:val="uk-UA"/>
        </w:rPr>
        <w:t xml:space="preserve"> </w:t>
      </w:r>
      <w:proofErr w:type="spellStart"/>
      <w:r w:rsidRPr="0012743C">
        <w:rPr>
          <w:i/>
          <w:sz w:val="28"/>
          <w:szCs w:val="28"/>
          <w:lang w:val="uk-UA"/>
        </w:rPr>
        <w:t>of</w:t>
      </w:r>
      <w:proofErr w:type="spellEnd"/>
      <w:r w:rsidRPr="0012743C">
        <w:rPr>
          <w:i/>
          <w:sz w:val="28"/>
          <w:szCs w:val="28"/>
          <w:lang w:val="uk-UA"/>
        </w:rPr>
        <w:t xml:space="preserve"> </w:t>
      </w:r>
      <w:proofErr w:type="spellStart"/>
      <w:r w:rsidRPr="0012743C">
        <w:rPr>
          <w:i/>
          <w:sz w:val="28"/>
          <w:szCs w:val="28"/>
          <w:lang w:val="uk-UA"/>
        </w:rPr>
        <w:t>Science</w:t>
      </w:r>
      <w:proofErr w:type="spellEnd"/>
      <w:r w:rsidRPr="0012743C">
        <w:rPr>
          <w:i/>
          <w:sz w:val="28"/>
          <w:szCs w:val="28"/>
          <w:lang w:val="uk-UA"/>
        </w:rPr>
        <w:t xml:space="preserve"> </w:t>
      </w:r>
      <w:proofErr w:type="spellStart"/>
      <w:r w:rsidRPr="0012743C">
        <w:rPr>
          <w:i/>
          <w:sz w:val="28"/>
          <w:szCs w:val="28"/>
          <w:lang w:val="uk-UA"/>
        </w:rPr>
        <w:t>Core</w:t>
      </w:r>
      <w:proofErr w:type="spellEnd"/>
      <w:r w:rsidRPr="0012743C">
        <w:rPr>
          <w:i/>
          <w:sz w:val="28"/>
          <w:szCs w:val="28"/>
          <w:lang w:val="uk-UA"/>
        </w:rPr>
        <w:t xml:space="preserve"> </w:t>
      </w:r>
      <w:proofErr w:type="spellStart"/>
      <w:r w:rsidRPr="0012743C">
        <w:rPr>
          <w:i/>
          <w:sz w:val="28"/>
          <w:szCs w:val="28"/>
          <w:lang w:val="uk-UA"/>
        </w:rPr>
        <w:t>Collection</w:t>
      </w:r>
      <w:proofErr w:type="spellEnd"/>
      <w:r w:rsidRPr="0012743C">
        <w:rPr>
          <w:i/>
          <w:sz w:val="28"/>
          <w:szCs w:val="28"/>
          <w:lang w:val="uk-UA"/>
        </w:rPr>
        <w:t xml:space="preserve"> та/або </w:t>
      </w:r>
      <w:proofErr w:type="spellStart"/>
      <w:r w:rsidRPr="0012743C">
        <w:rPr>
          <w:i/>
          <w:sz w:val="28"/>
          <w:szCs w:val="28"/>
          <w:lang w:val="uk-UA"/>
        </w:rPr>
        <w:t>Scopus</w:t>
      </w:r>
      <w:proofErr w:type="spellEnd"/>
      <w:r w:rsidRPr="0012743C">
        <w:rPr>
          <w:i/>
          <w:sz w:val="28"/>
          <w:szCs w:val="28"/>
          <w:lang w:val="uk-UA"/>
        </w:rPr>
        <w:t xml:space="preserve"> (крім видань держави, визнаної Верховною Радою України державою-агресором))</w:t>
      </w:r>
      <w:r w:rsidRPr="0054673F">
        <w:rPr>
          <w:i/>
          <w:sz w:val="28"/>
          <w:szCs w:val="28"/>
          <w:lang w:val="uk-UA"/>
        </w:rPr>
        <w:t>:</w:t>
      </w:r>
    </w:p>
    <w:p w14:paraId="18A83345" w14:textId="7B339251" w:rsidR="0012743C" w:rsidRPr="0012743C" w:rsidRDefault="0012743C" w:rsidP="00593AFA">
      <w:pPr>
        <w:spacing w:line="276" w:lineRule="auto"/>
        <w:ind w:left="360"/>
        <w:jc w:val="center"/>
        <w:rPr>
          <w:i/>
          <w:sz w:val="28"/>
          <w:szCs w:val="28"/>
          <w:lang w:val="uk-UA"/>
        </w:rPr>
      </w:pPr>
    </w:p>
    <w:p w14:paraId="3B02FADF" w14:textId="77777777" w:rsidR="0012743C" w:rsidRPr="0012743C" w:rsidRDefault="0012743C" w:rsidP="00593AFA">
      <w:pPr>
        <w:pStyle w:val="a3"/>
        <w:numPr>
          <w:ilvl w:val="0"/>
          <w:numId w:val="24"/>
        </w:numPr>
        <w:tabs>
          <w:tab w:val="left" w:pos="1134"/>
        </w:tabs>
        <w:spacing w:line="276" w:lineRule="auto"/>
        <w:ind w:left="0" w:firstLine="709"/>
        <w:jc w:val="both"/>
        <w:rPr>
          <w:sz w:val="28"/>
          <w:szCs w:val="28"/>
          <w:lang w:val="en-US"/>
        </w:rPr>
      </w:pPr>
      <w:proofErr w:type="spellStart"/>
      <w:r w:rsidRPr="0012743C">
        <w:rPr>
          <w:sz w:val="28"/>
          <w:szCs w:val="28"/>
          <w:lang w:val="en-US"/>
        </w:rPr>
        <w:t>Gurkalenko</w:t>
      </w:r>
      <w:proofErr w:type="spellEnd"/>
      <w:r w:rsidRPr="0073674D">
        <w:rPr>
          <w:sz w:val="28"/>
          <w:szCs w:val="28"/>
          <w:lang w:val="uk-UA"/>
        </w:rPr>
        <w:t xml:space="preserve"> </w:t>
      </w:r>
      <w:r w:rsidRPr="0012743C">
        <w:rPr>
          <w:sz w:val="28"/>
          <w:szCs w:val="28"/>
          <w:lang w:val="en-US"/>
        </w:rPr>
        <w:t>Yu</w:t>
      </w:r>
      <w:r w:rsidRPr="0073674D">
        <w:rPr>
          <w:sz w:val="28"/>
          <w:szCs w:val="28"/>
          <w:lang w:val="uk-UA"/>
        </w:rPr>
        <w:t>.</w:t>
      </w:r>
      <w:r w:rsidRPr="0012743C">
        <w:rPr>
          <w:sz w:val="28"/>
          <w:szCs w:val="28"/>
          <w:lang w:val="en-US"/>
        </w:rPr>
        <w:t>A</w:t>
      </w:r>
      <w:r w:rsidRPr="0073674D">
        <w:rPr>
          <w:sz w:val="28"/>
          <w:szCs w:val="28"/>
          <w:lang w:val="uk-UA"/>
        </w:rPr>
        <w:t xml:space="preserve">., </w:t>
      </w:r>
      <w:proofErr w:type="spellStart"/>
      <w:r w:rsidRPr="0012743C">
        <w:rPr>
          <w:sz w:val="28"/>
          <w:szCs w:val="28"/>
          <w:lang w:val="en-US"/>
        </w:rPr>
        <w:t>Zhmurin</w:t>
      </w:r>
      <w:proofErr w:type="spellEnd"/>
      <w:r w:rsidRPr="0073674D">
        <w:rPr>
          <w:sz w:val="28"/>
          <w:szCs w:val="28"/>
          <w:lang w:val="uk-UA"/>
        </w:rPr>
        <w:t xml:space="preserve"> </w:t>
      </w:r>
      <w:r w:rsidRPr="0012743C">
        <w:rPr>
          <w:sz w:val="28"/>
          <w:szCs w:val="28"/>
          <w:lang w:val="en-US"/>
        </w:rPr>
        <w:t>P</w:t>
      </w:r>
      <w:r w:rsidRPr="0073674D">
        <w:rPr>
          <w:sz w:val="28"/>
          <w:szCs w:val="28"/>
          <w:lang w:val="uk-UA"/>
        </w:rPr>
        <w:t>.</w:t>
      </w:r>
      <w:r w:rsidRPr="0012743C">
        <w:rPr>
          <w:sz w:val="28"/>
          <w:szCs w:val="28"/>
          <w:lang w:val="en-US"/>
        </w:rPr>
        <w:t>N</w:t>
      </w:r>
      <w:r w:rsidRPr="0073674D">
        <w:rPr>
          <w:sz w:val="28"/>
          <w:szCs w:val="28"/>
          <w:lang w:val="uk-UA"/>
        </w:rPr>
        <w:t xml:space="preserve">., </w:t>
      </w:r>
      <w:r w:rsidRPr="0012743C">
        <w:rPr>
          <w:sz w:val="28"/>
          <w:szCs w:val="28"/>
          <w:lang w:val="en-US"/>
        </w:rPr>
        <w:t>Lebedev</w:t>
      </w:r>
      <w:r w:rsidRPr="0073674D">
        <w:rPr>
          <w:sz w:val="28"/>
          <w:szCs w:val="28"/>
          <w:lang w:val="uk-UA"/>
        </w:rPr>
        <w:t xml:space="preserve"> </w:t>
      </w:r>
      <w:r w:rsidRPr="0012743C">
        <w:rPr>
          <w:sz w:val="28"/>
          <w:szCs w:val="28"/>
          <w:lang w:val="en-US"/>
        </w:rPr>
        <w:t>V</w:t>
      </w:r>
      <w:r w:rsidRPr="0073674D">
        <w:rPr>
          <w:sz w:val="28"/>
          <w:szCs w:val="28"/>
          <w:lang w:val="uk-UA"/>
        </w:rPr>
        <w:t>.</w:t>
      </w:r>
      <w:r w:rsidRPr="0012743C">
        <w:rPr>
          <w:sz w:val="28"/>
          <w:szCs w:val="28"/>
          <w:lang w:val="en-US"/>
        </w:rPr>
        <w:t>N</w:t>
      </w:r>
      <w:r w:rsidRPr="0073674D">
        <w:rPr>
          <w:sz w:val="28"/>
          <w:szCs w:val="28"/>
          <w:lang w:val="uk-UA"/>
        </w:rPr>
        <w:t xml:space="preserve">., </w:t>
      </w:r>
      <w:proofErr w:type="spellStart"/>
      <w:r w:rsidRPr="0012743C">
        <w:rPr>
          <w:sz w:val="28"/>
          <w:szCs w:val="28"/>
          <w:lang w:val="en-US"/>
        </w:rPr>
        <w:t>Pereymak</w:t>
      </w:r>
      <w:proofErr w:type="spellEnd"/>
      <w:r w:rsidRPr="0073674D">
        <w:rPr>
          <w:sz w:val="28"/>
          <w:szCs w:val="28"/>
          <w:lang w:val="uk-UA"/>
        </w:rPr>
        <w:t xml:space="preserve"> </w:t>
      </w:r>
      <w:r w:rsidRPr="0012743C">
        <w:rPr>
          <w:sz w:val="28"/>
          <w:szCs w:val="28"/>
          <w:lang w:val="en-US"/>
        </w:rPr>
        <w:t>V</w:t>
      </w:r>
      <w:r w:rsidRPr="0073674D">
        <w:rPr>
          <w:sz w:val="28"/>
          <w:szCs w:val="28"/>
          <w:lang w:val="uk-UA"/>
        </w:rPr>
        <w:t>.</w:t>
      </w:r>
      <w:r w:rsidRPr="0012743C">
        <w:rPr>
          <w:sz w:val="28"/>
          <w:szCs w:val="28"/>
          <w:lang w:val="en-US"/>
        </w:rPr>
        <w:t>N</w:t>
      </w:r>
      <w:r w:rsidRPr="0073674D">
        <w:rPr>
          <w:sz w:val="28"/>
          <w:szCs w:val="28"/>
          <w:lang w:val="uk-UA"/>
        </w:rPr>
        <w:t xml:space="preserve">., </w:t>
      </w:r>
      <w:proofErr w:type="spellStart"/>
      <w:r w:rsidRPr="0012743C">
        <w:rPr>
          <w:b/>
          <w:sz w:val="28"/>
          <w:szCs w:val="28"/>
          <w:lang w:val="en-US"/>
        </w:rPr>
        <w:t>Svidlo</w:t>
      </w:r>
      <w:proofErr w:type="spellEnd"/>
      <w:r w:rsidRPr="0073674D">
        <w:rPr>
          <w:b/>
          <w:sz w:val="28"/>
          <w:szCs w:val="28"/>
          <w:lang w:val="uk-UA"/>
        </w:rPr>
        <w:t xml:space="preserve"> </w:t>
      </w:r>
      <w:r w:rsidRPr="0012743C">
        <w:rPr>
          <w:b/>
          <w:sz w:val="28"/>
          <w:szCs w:val="28"/>
          <w:lang w:val="en-US"/>
        </w:rPr>
        <w:t>O</w:t>
      </w:r>
      <w:r w:rsidRPr="0073674D">
        <w:rPr>
          <w:b/>
          <w:sz w:val="28"/>
          <w:szCs w:val="28"/>
          <w:lang w:val="uk-UA"/>
        </w:rPr>
        <w:t>.</w:t>
      </w:r>
      <w:r w:rsidRPr="0012743C">
        <w:rPr>
          <w:b/>
          <w:sz w:val="28"/>
          <w:szCs w:val="28"/>
          <w:lang w:val="en-US"/>
        </w:rPr>
        <w:t>V</w:t>
      </w:r>
      <w:r w:rsidRPr="0073674D">
        <w:rPr>
          <w:b/>
          <w:sz w:val="28"/>
          <w:szCs w:val="28"/>
          <w:lang w:val="uk-UA"/>
        </w:rPr>
        <w:t>.</w:t>
      </w:r>
      <w:r w:rsidRPr="0073674D">
        <w:rPr>
          <w:sz w:val="28"/>
          <w:szCs w:val="28"/>
          <w:lang w:val="uk-UA"/>
        </w:rPr>
        <w:t xml:space="preserve"> </w:t>
      </w:r>
      <w:r w:rsidRPr="0012743C">
        <w:rPr>
          <w:sz w:val="28"/>
          <w:szCs w:val="28"/>
          <w:lang w:val="en-US"/>
        </w:rPr>
        <w:t>Radiation</w:t>
      </w:r>
      <w:r w:rsidRPr="0073674D">
        <w:rPr>
          <w:sz w:val="28"/>
          <w:szCs w:val="28"/>
          <w:lang w:val="uk-UA"/>
        </w:rPr>
        <w:t>-</w:t>
      </w:r>
      <w:r w:rsidRPr="0012743C">
        <w:rPr>
          <w:sz w:val="28"/>
          <w:szCs w:val="28"/>
          <w:lang w:val="en-US"/>
        </w:rPr>
        <w:t>hard</w:t>
      </w:r>
      <w:r w:rsidRPr="0073674D">
        <w:rPr>
          <w:sz w:val="28"/>
          <w:szCs w:val="28"/>
          <w:lang w:val="uk-UA"/>
        </w:rPr>
        <w:t xml:space="preserve"> </w:t>
      </w:r>
      <w:r w:rsidRPr="0012743C">
        <w:rPr>
          <w:sz w:val="28"/>
          <w:szCs w:val="28"/>
          <w:lang w:val="en-US"/>
        </w:rPr>
        <w:t>plastic</w:t>
      </w:r>
      <w:r w:rsidRPr="0073674D">
        <w:rPr>
          <w:sz w:val="28"/>
          <w:szCs w:val="28"/>
          <w:lang w:val="uk-UA"/>
        </w:rPr>
        <w:t xml:space="preserve"> </w:t>
      </w:r>
      <w:r w:rsidRPr="0012743C">
        <w:rPr>
          <w:sz w:val="28"/>
          <w:szCs w:val="28"/>
          <w:lang w:val="en-US"/>
        </w:rPr>
        <w:t>scintillators</w:t>
      </w:r>
      <w:r w:rsidRPr="0073674D">
        <w:rPr>
          <w:sz w:val="28"/>
          <w:szCs w:val="28"/>
          <w:lang w:val="uk-UA"/>
        </w:rPr>
        <w:t xml:space="preserve"> </w:t>
      </w:r>
      <w:r w:rsidRPr="0012743C">
        <w:rPr>
          <w:sz w:val="28"/>
          <w:szCs w:val="28"/>
          <w:lang w:val="en-US"/>
        </w:rPr>
        <w:t>with</w:t>
      </w:r>
      <w:r w:rsidRPr="0073674D">
        <w:rPr>
          <w:sz w:val="28"/>
          <w:szCs w:val="28"/>
          <w:lang w:val="uk-UA"/>
        </w:rPr>
        <w:t xml:space="preserve"> 3-</w:t>
      </w:r>
      <w:proofErr w:type="spellStart"/>
      <w:r w:rsidRPr="0012743C">
        <w:rPr>
          <w:sz w:val="28"/>
          <w:szCs w:val="28"/>
          <w:lang w:val="en-US"/>
        </w:rPr>
        <w:t>hydroxyflavone</w:t>
      </w:r>
      <w:proofErr w:type="spellEnd"/>
      <w:r w:rsidRPr="0073674D">
        <w:rPr>
          <w:sz w:val="28"/>
          <w:szCs w:val="28"/>
          <w:lang w:val="uk-UA"/>
        </w:rPr>
        <w:t xml:space="preserve"> </w:t>
      </w:r>
      <w:r w:rsidRPr="0012743C">
        <w:rPr>
          <w:sz w:val="28"/>
          <w:szCs w:val="28"/>
          <w:lang w:val="en-US"/>
        </w:rPr>
        <w:t>derivatives</w:t>
      </w:r>
      <w:r w:rsidRPr="0073674D">
        <w:rPr>
          <w:sz w:val="28"/>
          <w:szCs w:val="28"/>
          <w:lang w:val="uk-UA"/>
        </w:rPr>
        <w:t xml:space="preserve">. </w:t>
      </w:r>
      <w:r w:rsidRPr="0012743C">
        <w:rPr>
          <w:i/>
          <w:sz w:val="28"/>
          <w:szCs w:val="28"/>
          <w:lang w:val="en-US"/>
        </w:rPr>
        <w:t>Functional Material.</w:t>
      </w:r>
      <w:r w:rsidRPr="0012743C">
        <w:rPr>
          <w:sz w:val="28"/>
          <w:szCs w:val="28"/>
          <w:lang w:val="en-US"/>
        </w:rPr>
        <w:t xml:space="preserve"> 2016. Vol. 23, No 1. P. 040-044.</w:t>
      </w:r>
      <w:r w:rsidRPr="0012743C">
        <w:rPr>
          <w:sz w:val="28"/>
          <w:szCs w:val="28"/>
          <w:lang w:val="uk-UA"/>
        </w:rPr>
        <w:t xml:space="preserve"> </w:t>
      </w:r>
      <w:r w:rsidRPr="0012743C">
        <w:rPr>
          <w:sz w:val="28"/>
          <w:szCs w:val="28"/>
          <w:lang w:val="en-US"/>
        </w:rPr>
        <w:t>DOI: https://doi.org/10.15407/fm23.01.040 (Scopus, Q4)</w:t>
      </w:r>
    </w:p>
    <w:p w14:paraId="7C5F0371" w14:textId="77777777" w:rsidR="0012743C" w:rsidRPr="0012743C" w:rsidRDefault="0012743C" w:rsidP="00593AFA">
      <w:pPr>
        <w:pStyle w:val="a3"/>
        <w:tabs>
          <w:tab w:val="left" w:pos="1134"/>
        </w:tabs>
        <w:spacing w:line="276" w:lineRule="auto"/>
        <w:ind w:left="0" w:firstLine="709"/>
        <w:jc w:val="both"/>
        <w:rPr>
          <w:sz w:val="28"/>
          <w:szCs w:val="28"/>
          <w:lang w:val="en-US"/>
        </w:rPr>
      </w:pPr>
      <w:r w:rsidRPr="0012743C">
        <w:rPr>
          <w:sz w:val="28"/>
          <w:szCs w:val="28"/>
          <w:lang w:val="en-US"/>
        </w:rPr>
        <w:t xml:space="preserve">2. </w:t>
      </w:r>
      <w:proofErr w:type="spellStart"/>
      <w:r w:rsidRPr="0012743C">
        <w:rPr>
          <w:sz w:val="28"/>
          <w:szCs w:val="28"/>
          <w:lang w:val="en-US"/>
        </w:rPr>
        <w:t>Gurkalenko</w:t>
      </w:r>
      <w:proofErr w:type="spellEnd"/>
      <w:r w:rsidRPr="0012743C">
        <w:rPr>
          <w:sz w:val="28"/>
          <w:szCs w:val="28"/>
          <w:lang w:val="en-US"/>
        </w:rPr>
        <w:t xml:space="preserve"> </w:t>
      </w:r>
      <w:proofErr w:type="spellStart"/>
      <w:r w:rsidRPr="0012743C">
        <w:rPr>
          <w:sz w:val="28"/>
          <w:szCs w:val="28"/>
          <w:lang w:val="en-US"/>
        </w:rPr>
        <w:t>Yu.A</w:t>
      </w:r>
      <w:proofErr w:type="spellEnd"/>
      <w:r w:rsidRPr="0012743C">
        <w:rPr>
          <w:sz w:val="28"/>
          <w:szCs w:val="28"/>
          <w:lang w:val="en-US"/>
        </w:rPr>
        <w:t xml:space="preserve">., Eliseev D.A., </w:t>
      </w:r>
      <w:proofErr w:type="spellStart"/>
      <w:r w:rsidRPr="0012743C">
        <w:rPr>
          <w:sz w:val="28"/>
          <w:szCs w:val="28"/>
          <w:lang w:val="en-US"/>
        </w:rPr>
        <w:t>Zhmurin</w:t>
      </w:r>
      <w:proofErr w:type="spellEnd"/>
      <w:r w:rsidRPr="0012743C">
        <w:rPr>
          <w:sz w:val="28"/>
          <w:szCs w:val="28"/>
          <w:lang w:val="en-US"/>
        </w:rPr>
        <w:t xml:space="preserve"> P.N., </w:t>
      </w:r>
      <w:proofErr w:type="spellStart"/>
      <w:r w:rsidRPr="0012743C">
        <w:rPr>
          <w:sz w:val="28"/>
          <w:szCs w:val="28"/>
          <w:lang w:val="en-US"/>
        </w:rPr>
        <w:t>Pereymak</w:t>
      </w:r>
      <w:proofErr w:type="spellEnd"/>
      <w:r w:rsidRPr="0012743C">
        <w:rPr>
          <w:sz w:val="28"/>
          <w:szCs w:val="28"/>
          <w:lang w:val="en-US"/>
        </w:rPr>
        <w:t xml:space="preserve"> V.N., </w:t>
      </w:r>
      <w:proofErr w:type="spellStart"/>
      <w:r w:rsidRPr="0012743C">
        <w:rPr>
          <w:sz w:val="28"/>
          <w:szCs w:val="28"/>
          <w:lang w:val="en-US"/>
        </w:rPr>
        <w:t>Svidlo</w:t>
      </w:r>
      <w:proofErr w:type="spellEnd"/>
      <w:r w:rsidRPr="0012743C">
        <w:rPr>
          <w:sz w:val="28"/>
          <w:szCs w:val="28"/>
          <w:lang w:val="uk-UA"/>
        </w:rPr>
        <w:t> </w:t>
      </w:r>
      <w:r w:rsidRPr="0012743C">
        <w:rPr>
          <w:b/>
          <w:sz w:val="28"/>
          <w:szCs w:val="28"/>
          <w:lang w:val="en-US"/>
        </w:rPr>
        <w:t>O.V.</w:t>
      </w:r>
      <w:r w:rsidRPr="0012743C">
        <w:rPr>
          <w:sz w:val="28"/>
          <w:szCs w:val="28"/>
          <w:lang w:val="en-US"/>
        </w:rPr>
        <w:t xml:space="preserve"> The plastic scintillator activated with fluorinated 3-hydroxyflavone. </w:t>
      </w:r>
      <w:r w:rsidRPr="0012743C">
        <w:rPr>
          <w:i/>
          <w:sz w:val="28"/>
          <w:szCs w:val="28"/>
          <w:lang w:val="en-US"/>
        </w:rPr>
        <w:t>Functional Materials.</w:t>
      </w:r>
      <w:r w:rsidRPr="0012743C">
        <w:rPr>
          <w:sz w:val="28"/>
          <w:szCs w:val="28"/>
          <w:lang w:val="en-US"/>
        </w:rPr>
        <w:t xml:space="preserve"> 2017. Vol. 24, No 2. Р. 244-249.</w:t>
      </w:r>
      <w:r w:rsidRPr="0012743C">
        <w:rPr>
          <w:sz w:val="28"/>
          <w:szCs w:val="28"/>
          <w:lang w:val="uk-UA"/>
        </w:rPr>
        <w:t xml:space="preserve"> </w:t>
      </w:r>
      <w:r w:rsidRPr="0012743C">
        <w:rPr>
          <w:sz w:val="28"/>
          <w:szCs w:val="28"/>
          <w:lang w:val="en-US"/>
        </w:rPr>
        <w:t>DOI: https://doi.org/10.15407/fm24.02.244 (Scopus, Q4)</w:t>
      </w:r>
    </w:p>
    <w:p w14:paraId="6413FC5C" w14:textId="41386864" w:rsidR="0012743C" w:rsidRDefault="0012743C" w:rsidP="00593AFA">
      <w:pPr>
        <w:pStyle w:val="a3"/>
        <w:tabs>
          <w:tab w:val="left" w:pos="1134"/>
        </w:tabs>
        <w:spacing w:line="276" w:lineRule="auto"/>
        <w:ind w:left="0" w:firstLine="709"/>
        <w:jc w:val="both"/>
        <w:rPr>
          <w:sz w:val="28"/>
          <w:szCs w:val="28"/>
          <w:lang w:val="en-US"/>
        </w:rPr>
      </w:pPr>
      <w:r w:rsidRPr="0012743C">
        <w:rPr>
          <w:sz w:val="28"/>
          <w:szCs w:val="28"/>
          <w:lang w:val="en-US"/>
        </w:rPr>
        <w:t xml:space="preserve">3. </w:t>
      </w:r>
      <w:proofErr w:type="spellStart"/>
      <w:r w:rsidRPr="0012743C">
        <w:rPr>
          <w:sz w:val="28"/>
          <w:szCs w:val="28"/>
          <w:lang w:val="en-US"/>
        </w:rPr>
        <w:t>Gurkalenko</w:t>
      </w:r>
      <w:proofErr w:type="spellEnd"/>
      <w:r w:rsidRPr="0012743C">
        <w:rPr>
          <w:sz w:val="28"/>
          <w:szCs w:val="28"/>
          <w:lang w:val="en-US"/>
        </w:rPr>
        <w:t xml:space="preserve"> </w:t>
      </w:r>
      <w:proofErr w:type="spellStart"/>
      <w:r w:rsidRPr="0012743C">
        <w:rPr>
          <w:sz w:val="28"/>
          <w:szCs w:val="28"/>
          <w:lang w:val="en-US"/>
        </w:rPr>
        <w:t>Yu.A</w:t>
      </w:r>
      <w:proofErr w:type="spellEnd"/>
      <w:r w:rsidRPr="0012743C">
        <w:rPr>
          <w:sz w:val="28"/>
          <w:szCs w:val="28"/>
          <w:lang w:val="en-US"/>
        </w:rPr>
        <w:t xml:space="preserve">., </w:t>
      </w:r>
      <w:proofErr w:type="spellStart"/>
      <w:r w:rsidRPr="0012743C">
        <w:rPr>
          <w:sz w:val="28"/>
          <w:szCs w:val="28"/>
          <w:lang w:val="en-US"/>
        </w:rPr>
        <w:t>Zhmurin</w:t>
      </w:r>
      <w:proofErr w:type="spellEnd"/>
      <w:r w:rsidRPr="0012743C">
        <w:rPr>
          <w:sz w:val="28"/>
          <w:szCs w:val="28"/>
          <w:lang w:val="en-US"/>
        </w:rPr>
        <w:t xml:space="preserve"> P.M., </w:t>
      </w:r>
      <w:proofErr w:type="spellStart"/>
      <w:r w:rsidRPr="0012743C">
        <w:rPr>
          <w:sz w:val="28"/>
          <w:szCs w:val="28"/>
          <w:lang w:val="en-US"/>
        </w:rPr>
        <w:t>Pereymak</w:t>
      </w:r>
      <w:proofErr w:type="spellEnd"/>
      <w:r w:rsidRPr="0012743C">
        <w:rPr>
          <w:sz w:val="28"/>
          <w:szCs w:val="28"/>
          <w:lang w:val="en-US"/>
        </w:rPr>
        <w:t xml:space="preserve"> V.M., </w:t>
      </w:r>
      <w:proofErr w:type="spellStart"/>
      <w:r w:rsidRPr="0012743C">
        <w:rPr>
          <w:sz w:val="28"/>
          <w:szCs w:val="28"/>
          <w:lang w:val="en-US"/>
        </w:rPr>
        <w:t>Yelisieiev</w:t>
      </w:r>
      <w:proofErr w:type="spellEnd"/>
      <w:r w:rsidRPr="0012743C">
        <w:rPr>
          <w:sz w:val="28"/>
          <w:szCs w:val="28"/>
          <w:lang w:val="en-US"/>
        </w:rPr>
        <w:t xml:space="preserve"> D.A., </w:t>
      </w:r>
      <w:proofErr w:type="spellStart"/>
      <w:r w:rsidRPr="0012743C">
        <w:rPr>
          <w:b/>
          <w:sz w:val="28"/>
          <w:szCs w:val="28"/>
          <w:lang w:val="en-US"/>
        </w:rPr>
        <w:t>Yelisieieva</w:t>
      </w:r>
      <w:proofErr w:type="spellEnd"/>
      <w:r w:rsidRPr="0012743C">
        <w:rPr>
          <w:b/>
          <w:sz w:val="28"/>
          <w:szCs w:val="28"/>
          <w:lang w:val="en-US"/>
        </w:rPr>
        <w:t xml:space="preserve"> O.V.</w:t>
      </w:r>
      <w:r w:rsidRPr="0012743C">
        <w:rPr>
          <w:sz w:val="28"/>
          <w:szCs w:val="28"/>
          <w:lang w:val="en-US"/>
        </w:rPr>
        <w:t xml:space="preserve"> Enhance of the polystyrene based plastic scintillator radiation hard-ness: using fluorine-derivatives of 3-hydroxyflavone. </w:t>
      </w:r>
      <w:r w:rsidRPr="0012743C">
        <w:rPr>
          <w:i/>
          <w:sz w:val="28"/>
          <w:szCs w:val="28"/>
          <w:lang w:val="en-US"/>
        </w:rPr>
        <w:t>Functional Materials.</w:t>
      </w:r>
      <w:r w:rsidRPr="0012743C">
        <w:rPr>
          <w:sz w:val="28"/>
          <w:szCs w:val="28"/>
          <w:lang w:val="en-US"/>
        </w:rPr>
        <w:t xml:space="preserve"> </w:t>
      </w:r>
      <w:r w:rsidRPr="0012743C">
        <w:rPr>
          <w:sz w:val="28"/>
          <w:szCs w:val="28"/>
          <w:lang w:val="en-US"/>
        </w:rPr>
        <w:lastRenderedPageBreak/>
        <w:t>2018. Vol. 25, No 4. Р. 670-674. DOI: https://doi.org/10.15407/fm25.04.670 (Scopus, Q4)</w:t>
      </w:r>
    </w:p>
    <w:p w14:paraId="6DC54E6E" w14:textId="77777777" w:rsidR="0012743C" w:rsidRPr="0012743C" w:rsidRDefault="0012743C" w:rsidP="00593AFA">
      <w:pPr>
        <w:pStyle w:val="a3"/>
        <w:tabs>
          <w:tab w:val="left" w:pos="1134"/>
        </w:tabs>
        <w:spacing w:line="276" w:lineRule="auto"/>
        <w:ind w:left="0" w:firstLine="709"/>
        <w:jc w:val="both"/>
        <w:rPr>
          <w:sz w:val="28"/>
          <w:szCs w:val="28"/>
          <w:lang w:val="en-US"/>
        </w:rPr>
      </w:pPr>
      <w:r w:rsidRPr="0012743C">
        <w:rPr>
          <w:sz w:val="28"/>
          <w:szCs w:val="28"/>
          <w:lang w:val="en-US"/>
        </w:rPr>
        <w:t xml:space="preserve">4. </w:t>
      </w:r>
      <w:proofErr w:type="spellStart"/>
      <w:r w:rsidRPr="0012743C">
        <w:rPr>
          <w:sz w:val="28"/>
          <w:szCs w:val="28"/>
          <w:lang w:val="en-US"/>
        </w:rPr>
        <w:t>Zhmurin</w:t>
      </w:r>
      <w:proofErr w:type="spellEnd"/>
      <w:r w:rsidRPr="0012743C">
        <w:rPr>
          <w:sz w:val="28"/>
          <w:szCs w:val="28"/>
          <w:lang w:val="en-US"/>
        </w:rPr>
        <w:t xml:space="preserve"> P.N., </w:t>
      </w:r>
      <w:proofErr w:type="spellStart"/>
      <w:r w:rsidRPr="0012743C">
        <w:rPr>
          <w:sz w:val="28"/>
          <w:szCs w:val="28"/>
          <w:lang w:val="en-US"/>
        </w:rPr>
        <w:t>Gurkalenko</w:t>
      </w:r>
      <w:proofErr w:type="spellEnd"/>
      <w:r w:rsidRPr="0012743C">
        <w:rPr>
          <w:sz w:val="28"/>
          <w:szCs w:val="28"/>
          <w:lang w:val="en-US"/>
        </w:rPr>
        <w:t xml:space="preserve"> </w:t>
      </w:r>
      <w:proofErr w:type="spellStart"/>
      <w:r w:rsidRPr="0012743C">
        <w:rPr>
          <w:sz w:val="28"/>
          <w:szCs w:val="28"/>
          <w:lang w:val="en-US"/>
        </w:rPr>
        <w:t>Yu.A</w:t>
      </w:r>
      <w:proofErr w:type="spellEnd"/>
      <w:r w:rsidRPr="0012743C">
        <w:rPr>
          <w:sz w:val="28"/>
          <w:szCs w:val="28"/>
          <w:lang w:val="en-US"/>
        </w:rPr>
        <w:t xml:space="preserve">., </w:t>
      </w:r>
      <w:proofErr w:type="spellStart"/>
      <w:r w:rsidRPr="0012743C">
        <w:rPr>
          <w:sz w:val="28"/>
          <w:szCs w:val="28"/>
          <w:lang w:val="en-US"/>
        </w:rPr>
        <w:t>Yelisieiev</w:t>
      </w:r>
      <w:proofErr w:type="spellEnd"/>
      <w:r w:rsidRPr="0012743C">
        <w:rPr>
          <w:sz w:val="28"/>
          <w:szCs w:val="28"/>
          <w:lang w:val="en-US"/>
        </w:rPr>
        <w:t xml:space="preserve"> D.A., </w:t>
      </w:r>
      <w:proofErr w:type="spellStart"/>
      <w:r w:rsidRPr="0012743C">
        <w:rPr>
          <w:b/>
          <w:sz w:val="28"/>
          <w:szCs w:val="28"/>
          <w:lang w:val="en-US"/>
        </w:rPr>
        <w:t>Yelisieieva</w:t>
      </w:r>
      <w:proofErr w:type="spellEnd"/>
      <w:r w:rsidRPr="0012743C">
        <w:rPr>
          <w:b/>
          <w:sz w:val="28"/>
          <w:szCs w:val="28"/>
          <w:lang w:val="en-US"/>
        </w:rPr>
        <w:t xml:space="preserve"> O.V.,</w:t>
      </w:r>
      <w:r w:rsidRPr="0012743C">
        <w:rPr>
          <w:sz w:val="28"/>
          <w:szCs w:val="28"/>
          <w:lang w:val="en-US"/>
        </w:rPr>
        <w:t xml:space="preserve"> Alekseev V.D. 3-Hydroxyflavone tert-butyl fluorine derivative as activator of plastic scintillators. </w:t>
      </w:r>
      <w:r w:rsidRPr="0012743C">
        <w:rPr>
          <w:i/>
          <w:sz w:val="28"/>
          <w:szCs w:val="28"/>
          <w:lang w:val="en-US"/>
        </w:rPr>
        <w:t>Functional Materials.</w:t>
      </w:r>
      <w:r w:rsidRPr="0012743C">
        <w:rPr>
          <w:sz w:val="28"/>
          <w:szCs w:val="28"/>
          <w:lang w:val="en-US"/>
        </w:rPr>
        <w:t xml:space="preserve"> 2021, Vol. 28, No 2. P. 241-244. DOI: https://doi.org/10.15407/fm28.02.241 (Scopus, Q4)</w:t>
      </w:r>
    </w:p>
    <w:p w14:paraId="455EB936" w14:textId="77777777" w:rsidR="0012743C" w:rsidRPr="0012743C" w:rsidRDefault="0012743C" w:rsidP="00593AFA">
      <w:pPr>
        <w:pStyle w:val="a3"/>
        <w:tabs>
          <w:tab w:val="left" w:pos="1134"/>
        </w:tabs>
        <w:spacing w:line="276" w:lineRule="auto"/>
        <w:ind w:left="0" w:firstLine="709"/>
        <w:jc w:val="both"/>
        <w:rPr>
          <w:sz w:val="28"/>
          <w:szCs w:val="28"/>
          <w:lang w:val="en-US"/>
        </w:rPr>
      </w:pPr>
      <w:r w:rsidRPr="0012743C">
        <w:rPr>
          <w:sz w:val="28"/>
          <w:szCs w:val="28"/>
          <w:lang w:val="en-US"/>
        </w:rPr>
        <w:t xml:space="preserve">5. </w:t>
      </w:r>
      <w:proofErr w:type="spellStart"/>
      <w:r w:rsidRPr="0012743C">
        <w:rPr>
          <w:sz w:val="28"/>
          <w:szCs w:val="28"/>
          <w:lang w:val="en-US"/>
        </w:rPr>
        <w:t>Zhmurin</w:t>
      </w:r>
      <w:proofErr w:type="spellEnd"/>
      <w:r w:rsidRPr="0012743C">
        <w:rPr>
          <w:sz w:val="28"/>
          <w:szCs w:val="28"/>
          <w:lang w:val="en-US"/>
        </w:rPr>
        <w:t xml:space="preserve"> P.N., </w:t>
      </w:r>
      <w:proofErr w:type="spellStart"/>
      <w:r w:rsidRPr="0012743C">
        <w:rPr>
          <w:sz w:val="28"/>
          <w:szCs w:val="28"/>
          <w:lang w:val="en-US"/>
        </w:rPr>
        <w:t>Yelisieiev</w:t>
      </w:r>
      <w:proofErr w:type="spellEnd"/>
      <w:r w:rsidRPr="0012743C">
        <w:rPr>
          <w:sz w:val="28"/>
          <w:szCs w:val="28"/>
          <w:lang w:val="en-US"/>
        </w:rPr>
        <w:t xml:space="preserve"> D.A., </w:t>
      </w:r>
      <w:proofErr w:type="spellStart"/>
      <w:r w:rsidRPr="0012743C">
        <w:rPr>
          <w:sz w:val="28"/>
          <w:szCs w:val="28"/>
          <w:lang w:val="en-US"/>
        </w:rPr>
        <w:t>Gurkalenko</w:t>
      </w:r>
      <w:proofErr w:type="spellEnd"/>
      <w:r w:rsidRPr="0012743C">
        <w:rPr>
          <w:sz w:val="28"/>
          <w:szCs w:val="28"/>
          <w:lang w:val="en-US"/>
        </w:rPr>
        <w:t xml:space="preserve"> </w:t>
      </w:r>
      <w:proofErr w:type="spellStart"/>
      <w:r w:rsidRPr="0012743C">
        <w:rPr>
          <w:sz w:val="28"/>
          <w:szCs w:val="28"/>
          <w:lang w:val="en-US"/>
        </w:rPr>
        <w:t>Yu.A</w:t>
      </w:r>
      <w:proofErr w:type="spellEnd"/>
      <w:r w:rsidRPr="0012743C">
        <w:rPr>
          <w:sz w:val="28"/>
          <w:szCs w:val="28"/>
          <w:lang w:val="en-US"/>
        </w:rPr>
        <w:t xml:space="preserve">., </w:t>
      </w:r>
      <w:proofErr w:type="spellStart"/>
      <w:r w:rsidRPr="0012743C">
        <w:rPr>
          <w:b/>
          <w:sz w:val="28"/>
          <w:szCs w:val="28"/>
          <w:lang w:val="en-US"/>
        </w:rPr>
        <w:t>Yelisieieva</w:t>
      </w:r>
      <w:proofErr w:type="spellEnd"/>
      <w:r w:rsidRPr="0012743C">
        <w:rPr>
          <w:b/>
          <w:sz w:val="28"/>
          <w:szCs w:val="28"/>
          <w:lang w:val="en-US"/>
        </w:rPr>
        <w:t xml:space="preserve"> O.V.,</w:t>
      </w:r>
      <w:r w:rsidRPr="0012743C">
        <w:rPr>
          <w:sz w:val="28"/>
          <w:szCs w:val="28"/>
          <w:lang w:val="en-US"/>
        </w:rPr>
        <w:t xml:space="preserve"> Alekseev V.D. Radiation hardness of plastic scintillators activated by tert-</w:t>
      </w:r>
      <w:proofErr w:type="spellStart"/>
      <w:r w:rsidRPr="0012743C">
        <w:rPr>
          <w:sz w:val="28"/>
          <w:szCs w:val="28"/>
          <w:lang w:val="en-US"/>
        </w:rPr>
        <w:t>butylfluoroderivatives</w:t>
      </w:r>
      <w:proofErr w:type="spellEnd"/>
      <w:r w:rsidRPr="0012743C">
        <w:rPr>
          <w:sz w:val="28"/>
          <w:szCs w:val="28"/>
          <w:lang w:val="en-US"/>
        </w:rPr>
        <w:t xml:space="preserve"> of 3-hydroxyflavone. </w:t>
      </w:r>
      <w:r w:rsidRPr="0012743C">
        <w:rPr>
          <w:i/>
          <w:sz w:val="28"/>
          <w:szCs w:val="28"/>
          <w:lang w:val="en-US"/>
        </w:rPr>
        <w:t>Functional Materials.</w:t>
      </w:r>
      <w:r w:rsidRPr="0012743C">
        <w:rPr>
          <w:sz w:val="28"/>
          <w:szCs w:val="28"/>
          <w:lang w:val="en-US"/>
        </w:rPr>
        <w:t xml:space="preserve"> 2022. Vol. 29, No 1. P. 39-43. DOI: https://doi.org/10.15407/fm29.01.39 (Scopus, Q4)</w:t>
      </w:r>
    </w:p>
    <w:p w14:paraId="5DF43225" w14:textId="77777777" w:rsidR="0012743C" w:rsidRPr="0012743C" w:rsidRDefault="0012743C" w:rsidP="00593AFA">
      <w:pPr>
        <w:pStyle w:val="a3"/>
        <w:tabs>
          <w:tab w:val="left" w:pos="1134"/>
        </w:tabs>
        <w:spacing w:line="276" w:lineRule="auto"/>
        <w:ind w:left="0" w:firstLine="709"/>
        <w:jc w:val="both"/>
        <w:rPr>
          <w:sz w:val="28"/>
          <w:szCs w:val="28"/>
          <w:lang w:val="en-US"/>
        </w:rPr>
      </w:pPr>
      <w:r w:rsidRPr="0012743C">
        <w:rPr>
          <w:sz w:val="28"/>
          <w:szCs w:val="28"/>
          <w:lang w:val="en-US"/>
        </w:rPr>
        <w:t xml:space="preserve">6. </w:t>
      </w:r>
      <w:proofErr w:type="spellStart"/>
      <w:r w:rsidRPr="0012743C">
        <w:rPr>
          <w:sz w:val="28"/>
          <w:szCs w:val="28"/>
          <w:lang w:val="en-US"/>
        </w:rPr>
        <w:t>Zhmurin</w:t>
      </w:r>
      <w:proofErr w:type="spellEnd"/>
      <w:r w:rsidRPr="0012743C">
        <w:rPr>
          <w:sz w:val="28"/>
          <w:szCs w:val="28"/>
          <w:lang w:val="en-US"/>
        </w:rPr>
        <w:t xml:space="preserve"> P.М., </w:t>
      </w:r>
      <w:proofErr w:type="spellStart"/>
      <w:r w:rsidRPr="0012743C">
        <w:rPr>
          <w:sz w:val="28"/>
          <w:szCs w:val="28"/>
          <w:lang w:val="en-US"/>
        </w:rPr>
        <w:t>Yelisieiev</w:t>
      </w:r>
      <w:proofErr w:type="spellEnd"/>
      <w:r w:rsidRPr="0012743C">
        <w:rPr>
          <w:sz w:val="28"/>
          <w:szCs w:val="28"/>
          <w:lang w:val="en-US"/>
        </w:rPr>
        <w:t xml:space="preserve"> D.A., Alekseev V.D., </w:t>
      </w:r>
      <w:proofErr w:type="spellStart"/>
      <w:r w:rsidRPr="0012743C">
        <w:rPr>
          <w:b/>
          <w:sz w:val="28"/>
          <w:szCs w:val="28"/>
          <w:lang w:val="en-US"/>
        </w:rPr>
        <w:t>Yelisieieva</w:t>
      </w:r>
      <w:proofErr w:type="spellEnd"/>
      <w:r w:rsidRPr="0012743C">
        <w:rPr>
          <w:b/>
          <w:sz w:val="28"/>
          <w:szCs w:val="28"/>
          <w:lang w:val="en-US"/>
        </w:rPr>
        <w:t xml:space="preserve"> O.V.,</w:t>
      </w:r>
      <w:r w:rsidRPr="0012743C">
        <w:rPr>
          <w:sz w:val="28"/>
          <w:szCs w:val="28"/>
          <w:lang w:val="en-US"/>
        </w:rPr>
        <w:t xml:space="preserve"> </w:t>
      </w:r>
      <w:proofErr w:type="spellStart"/>
      <w:r w:rsidRPr="0012743C">
        <w:rPr>
          <w:sz w:val="28"/>
          <w:szCs w:val="28"/>
          <w:lang w:val="en-US"/>
        </w:rPr>
        <w:t>Нurkalenko</w:t>
      </w:r>
      <w:proofErr w:type="spellEnd"/>
      <w:r w:rsidRPr="0012743C">
        <w:rPr>
          <w:sz w:val="28"/>
          <w:szCs w:val="28"/>
          <w:lang w:val="en-US"/>
        </w:rPr>
        <w:t xml:space="preserve"> </w:t>
      </w:r>
      <w:proofErr w:type="spellStart"/>
      <w:r w:rsidRPr="0012743C">
        <w:rPr>
          <w:sz w:val="28"/>
          <w:szCs w:val="28"/>
          <w:lang w:val="en-US"/>
        </w:rPr>
        <w:t>Yu.О</w:t>
      </w:r>
      <w:proofErr w:type="spellEnd"/>
      <w:r w:rsidRPr="0012743C">
        <w:rPr>
          <w:sz w:val="28"/>
          <w:szCs w:val="28"/>
          <w:lang w:val="en-US"/>
        </w:rPr>
        <w:t xml:space="preserve">., Popov </w:t>
      </w:r>
      <w:proofErr w:type="spellStart"/>
      <w:r w:rsidRPr="0012743C">
        <w:rPr>
          <w:sz w:val="28"/>
          <w:szCs w:val="28"/>
          <w:lang w:val="en-US"/>
        </w:rPr>
        <w:t>V.Ph</w:t>
      </w:r>
      <w:proofErr w:type="spellEnd"/>
      <w:r w:rsidRPr="0012743C">
        <w:rPr>
          <w:sz w:val="28"/>
          <w:szCs w:val="28"/>
          <w:lang w:val="en-US"/>
        </w:rPr>
        <w:t xml:space="preserve">. Radiation hardness of polysiloxane-based scintillators. </w:t>
      </w:r>
      <w:r w:rsidRPr="0012743C">
        <w:rPr>
          <w:i/>
          <w:sz w:val="28"/>
          <w:szCs w:val="28"/>
          <w:lang w:val="en-US"/>
        </w:rPr>
        <w:t>Problems of atomic science and technology. 2022.</w:t>
      </w:r>
      <w:r w:rsidRPr="0012743C">
        <w:rPr>
          <w:sz w:val="28"/>
          <w:szCs w:val="28"/>
          <w:lang w:val="en-US"/>
        </w:rPr>
        <w:t xml:space="preserve"> Vol. 1, No 137. P. 95-98. DOI: https://doi.org/10.46813/2022-138-038 (Scopus, Q3)</w:t>
      </w:r>
    </w:p>
    <w:p w14:paraId="7C3493FF" w14:textId="77777777" w:rsidR="0012743C" w:rsidRPr="0012743C" w:rsidRDefault="0012743C" w:rsidP="00593AFA">
      <w:pPr>
        <w:pStyle w:val="a3"/>
        <w:tabs>
          <w:tab w:val="left" w:pos="1134"/>
        </w:tabs>
        <w:spacing w:line="276" w:lineRule="auto"/>
        <w:ind w:left="0" w:firstLine="709"/>
        <w:jc w:val="both"/>
        <w:rPr>
          <w:sz w:val="28"/>
          <w:szCs w:val="28"/>
          <w:lang w:val="en-US"/>
        </w:rPr>
      </w:pPr>
      <w:r w:rsidRPr="0012743C">
        <w:rPr>
          <w:sz w:val="28"/>
          <w:szCs w:val="28"/>
          <w:lang w:val="en-US"/>
        </w:rPr>
        <w:t xml:space="preserve">7. </w:t>
      </w:r>
      <w:proofErr w:type="spellStart"/>
      <w:r w:rsidRPr="0012743C">
        <w:rPr>
          <w:sz w:val="28"/>
          <w:szCs w:val="28"/>
          <w:lang w:val="en-US"/>
        </w:rPr>
        <w:t>Zhmurin</w:t>
      </w:r>
      <w:proofErr w:type="spellEnd"/>
      <w:r w:rsidRPr="0012743C">
        <w:rPr>
          <w:sz w:val="28"/>
          <w:szCs w:val="28"/>
          <w:lang w:val="en-US"/>
        </w:rPr>
        <w:t xml:space="preserve"> P.М., </w:t>
      </w:r>
      <w:proofErr w:type="spellStart"/>
      <w:r w:rsidRPr="0012743C">
        <w:rPr>
          <w:sz w:val="28"/>
          <w:szCs w:val="28"/>
          <w:lang w:val="en-US"/>
        </w:rPr>
        <w:t>Yelisieiev</w:t>
      </w:r>
      <w:proofErr w:type="spellEnd"/>
      <w:r w:rsidRPr="0012743C">
        <w:rPr>
          <w:sz w:val="28"/>
          <w:szCs w:val="28"/>
          <w:lang w:val="en-US"/>
        </w:rPr>
        <w:t xml:space="preserve"> D.A., Alekseev V.D., </w:t>
      </w:r>
      <w:proofErr w:type="spellStart"/>
      <w:r w:rsidRPr="0012743C">
        <w:rPr>
          <w:b/>
          <w:sz w:val="28"/>
          <w:szCs w:val="28"/>
          <w:lang w:val="en-US"/>
        </w:rPr>
        <w:t>Yelisieieva</w:t>
      </w:r>
      <w:proofErr w:type="spellEnd"/>
      <w:r w:rsidRPr="0012743C">
        <w:rPr>
          <w:b/>
          <w:sz w:val="28"/>
          <w:szCs w:val="28"/>
          <w:lang w:val="en-US"/>
        </w:rPr>
        <w:t xml:space="preserve"> O.V.,</w:t>
      </w:r>
      <w:r w:rsidRPr="0012743C">
        <w:rPr>
          <w:sz w:val="28"/>
          <w:szCs w:val="28"/>
          <w:lang w:val="en-US"/>
        </w:rPr>
        <w:t xml:space="preserve"> </w:t>
      </w:r>
      <w:proofErr w:type="spellStart"/>
      <w:r w:rsidRPr="0012743C">
        <w:rPr>
          <w:sz w:val="28"/>
          <w:szCs w:val="28"/>
          <w:lang w:val="en-US"/>
        </w:rPr>
        <w:t>Нurkalenko</w:t>
      </w:r>
      <w:proofErr w:type="spellEnd"/>
      <w:r w:rsidRPr="0012743C">
        <w:rPr>
          <w:sz w:val="28"/>
          <w:szCs w:val="28"/>
          <w:lang w:val="en-US"/>
        </w:rPr>
        <w:t xml:space="preserve"> </w:t>
      </w:r>
      <w:proofErr w:type="spellStart"/>
      <w:r w:rsidRPr="0012743C">
        <w:rPr>
          <w:sz w:val="28"/>
          <w:szCs w:val="28"/>
          <w:lang w:val="en-US"/>
        </w:rPr>
        <w:t>Yu.О</w:t>
      </w:r>
      <w:proofErr w:type="spellEnd"/>
      <w:r w:rsidRPr="0012743C">
        <w:rPr>
          <w:sz w:val="28"/>
          <w:szCs w:val="28"/>
          <w:lang w:val="en-US"/>
        </w:rPr>
        <w:t xml:space="preserve">. Alkyl derivative of p-terphenyl as an activator of polysiloxane-based scintillator. </w:t>
      </w:r>
      <w:r w:rsidRPr="0012743C">
        <w:rPr>
          <w:i/>
          <w:sz w:val="28"/>
          <w:szCs w:val="28"/>
          <w:lang w:val="en-US"/>
        </w:rPr>
        <w:t>Nuclear Physics and Atomic Energy</w:t>
      </w:r>
      <w:r w:rsidRPr="0012743C">
        <w:rPr>
          <w:sz w:val="28"/>
          <w:szCs w:val="28"/>
          <w:lang w:val="en-US"/>
        </w:rPr>
        <w:t>. 2022. Vol. 23, No 3. P. 212-215. DOI: https://doi.org/10.15407/jnpae2022.03.212 (Scopus, Q3)</w:t>
      </w:r>
    </w:p>
    <w:p w14:paraId="081EA6AF" w14:textId="2EAFD362" w:rsidR="0012743C" w:rsidRPr="0012743C" w:rsidRDefault="0012743C" w:rsidP="00593AFA">
      <w:pPr>
        <w:pStyle w:val="a3"/>
        <w:tabs>
          <w:tab w:val="left" w:pos="1134"/>
        </w:tabs>
        <w:spacing w:line="276" w:lineRule="auto"/>
        <w:ind w:left="0" w:firstLine="709"/>
        <w:jc w:val="both"/>
        <w:rPr>
          <w:sz w:val="28"/>
          <w:szCs w:val="28"/>
          <w:lang w:val="en-US"/>
        </w:rPr>
      </w:pPr>
      <w:r w:rsidRPr="0012743C">
        <w:rPr>
          <w:sz w:val="28"/>
          <w:szCs w:val="28"/>
          <w:lang w:val="en-US"/>
        </w:rPr>
        <w:t xml:space="preserve">8. </w:t>
      </w:r>
      <w:proofErr w:type="spellStart"/>
      <w:r w:rsidRPr="0012743C">
        <w:rPr>
          <w:sz w:val="28"/>
          <w:szCs w:val="28"/>
          <w:lang w:val="en-US"/>
        </w:rPr>
        <w:t>Yelisieiev</w:t>
      </w:r>
      <w:proofErr w:type="spellEnd"/>
      <w:r w:rsidRPr="0012743C">
        <w:rPr>
          <w:sz w:val="28"/>
          <w:szCs w:val="28"/>
          <w:lang w:val="en-US"/>
        </w:rPr>
        <w:t xml:space="preserve"> D.A., </w:t>
      </w:r>
      <w:proofErr w:type="spellStart"/>
      <w:r w:rsidRPr="0012743C">
        <w:rPr>
          <w:b/>
          <w:sz w:val="28"/>
          <w:szCs w:val="28"/>
          <w:lang w:val="en-US"/>
        </w:rPr>
        <w:t>Yelisieieva</w:t>
      </w:r>
      <w:proofErr w:type="spellEnd"/>
      <w:r w:rsidRPr="0012743C">
        <w:rPr>
          <w:b/>
          <w:sz w:val="28"/>
          <w:szCs w:val="28"/>
          <w:lang w:val="en-US"/>
        </w:rPr>
        <w:t xml:space="preserve"> O.V.,</w:t>
      </w:r>
      <w:r w:rsidRPr="0012743C">
        <w:rPr>
          <w:sz w:val="28"/>
          <w:szCs w:val="28"/>
          <w:lang w:val="en-US"/>
        </w:rPr>
        <w:t xml:space="preserve"> </w:t>
      </w:r>
      <w:proofErr w:type="spellStart"/>
      <w:r w:rsidRPr="0012743C">
        <w:rPr>
          <w:sz w:val="28"/>
          <w:szCs w:val="28"/>
          <w:lang w:val="en-US"/>
        </w:rPr>
        <w:t>Gurkalenko</w:t>
      </w:r>
      <w:proofErr w:type="spellEnd"/>
      <w:r w:rsidRPr="0012743C">
        <w:rPr>
          <w:sz w:val="28"/>
          <w:szCs w:val="28"/>
          <w:lang w:val="en-US"/>
        </w:rPr>
        <w:t xml:space="preserve"> </w:t>
      </w:r>
      <w:proofErr w:type="spellStart"/>
      <w:r w:rsidRPr="0012743C">
        <w:rPr>
          <w:sz w:val="28"/>
          <w:szCs w:val="28"/>
          <w:lang w:val="en-US"/>
        </w:rPr>
        <w:t>Yu.A</w:t>
      </w:r>
      <w:proofErr w:type="spellEnd"/>
      <w:r w:rsidRPr="0012743C">
        <w:rPr>
          <w:sz w:val="28"/>
          <w:szCs w:val="28"/>
          <w:lang w:val="en-US"/>
        </w:rPr>
        <w:t xml:space="preserve">., </w:t>
      </w:r>
      <w:proofErr w:type="spellStart"/>
      <w:r w:rsidRPr="0012743C">
        <w:rPr>
          <w:sz w:val="28"/>
          <w:szCs w:val="28"/>
          <w:lang w:val="en-US"/>
        </w:rPr>
        <w:t>Zhmurin</w:t>
      </w:r>
      <w:proofErr w:type="spellEnd"/>
      <w:r w:rsidRPr="0012743C">
        <w:rPr>
          <w:sz w:val="28"/>
          <w:szCs w:val="28"/>
          <w:lang w:val="en-US"/>
        </w:rPr>
        <w:t xml:space="preserve"> P.N., Alekseev V.D., Miroshnichenko L.O. Radiation-resistant plastic scintillator on a polystyrene-</w:t>
      </w:r>
      <w:proofErr w:type="spellStart"/>
      <w:r w:rsidRPr="0012743C">
        <w:rPr>
          <w:sz w:val="28"/>
          <w:szCs w:val="28"/>
          <w:lang w:val="en-US"/>
        </w:rPr>
        <w:t>polyphenymetylsiloxane</w:t>
      </w:r>
      <w:proofErr w:type="spellEnd"/>
      <w:r w:rsidRPr="0012743C">
        <w:rPr>
          <w:sz w:val="28"/>
          <w:szCs w:val="28"/>
          <w:lang w:val="en-US"/>
        </w:rPr>
        <w:t xml:space="preserve"> mixed base. </w:t>
      </w:r>
      <w:r w:rsidRPr="0012743C">
        <w:rPr>
          <w:i/>
          <w:sz w:val="28"/>
          <w:szCs w:val="28"/>
          <w:lang w:val="en-US"/>
        </w:rPr>
        <w:t>Functional Materials.</w:t>
      </w:r>
      <w:r w:rsidRPr="0012743C">
        <w:rPr>
          <w:sz w:val="28"/>
          <w:szCs w:val="28"/>
          <w:lang w:val="en-US"/>
        </w:rPr>
        <w:t xml:space="preserve"> 2025. Vol.</w:t>
      </w:r>
      <w:r w:rsidRPr="0012743C">
        <w:rPr>
          <w:sz w:val="28"/>
          <w:szCs w:val="28"/>
          <w:lang w:val="uk-UA"/>
        </w:rPr>
        <w:t> </w:t>
      </w:r>
      <w:r w:rsidRPr="0012743C">
        <w:rPr>
          <w:sz w:val="28"/>
          <w:szCs w:val="28"/>
          <w:lang w:val="en-US"/>
        </w:rPr>
        <w:t>32, No 1. P. 166-169.  DOI: https://doi.org/10.15407/fm32.01.166 (Scopus,</w:t>
      </w:r>
      <w:r w:rsidR="00593AFA">
        <w:rPr>
          <w:sz w:val="28"/>
          <w:szCs w:val="28"/>
          <w:lang w:val="uk-UA"/>
        </w:rPr>
        <w:t> </w:t>
      </w:r>
      <w:r w:rsidRPr="0012743C">
        <w:rPr>
          <w:sz w:val="28"/>
          <w:szCs w:val="28"/>
          <w:lang w:val="en-US"/>
        </w:rPr>
        <w:t>Q4)</w:t>
      </w:r>
    </w:p>
    <w:p w14:paraId="1AED4398" w14:textId="77777777" w:rsidR="0012743C" w:rsidRPr="003478AE" w:rsidRDefault="0012743C" w:rsidP="00593AFA">
      <w:pPr>
        <w:pStyle w:val="a3"/>
        <w:tabs>
          <w:tab w:val="left" w:pos="1134"/>
        </w:tabs>
        <w:spacing w:line="276" w:lineRule="auto"/>
        <w:ind w:left="0" w:firstLine="709"/>
        <w:jc w:val="both"/>
        <w:rPr>
          <w:sz w:val="28"/>
          <w:szCs w:val="28"/>
          <w:lang w:val="en-US"/>
        </w:rPr>
      </w:pPr>
      <w:r w:rsidRPr="0012743C">
        <w:rPr>
          <w:sz w:val="28"/>
          <w:szCs w:val="28"/>
          <w:lang w:val="en-US"/>
        </w:rPr>
        <w:t xml:space="preserve">9. </w:t>
      </w:r>
      <w:proofErr w:type="spellStart"/>
      <w:r w:rsidRPr="0012743C">
        <w:rPr>
          <w:sz w:val="28"/>
          <w:szCs w:val="28"/>
          <w:lang w:val="en-US"/>
        </w:rPr>
        <w:t>Yelisieiev</w:t>
      </w:r>
      <w:proofErr w:type="spellEnd"/>
      <w:r w:rsidRPr="0012743C">
        <w:rPr>
          <w:sz w:val="28"/>
          <w:szCs w:val="28"/>
          <w:lang w:val="en-US"/>
        </w:rPr>
        <w:t xml:space="preserve"> D.A., </w:t>
      </w:r>
      <w:proofErr w:type="spellStart"/>
      <w:r w:rsidRPr="0012743C">
        <w:rPr>
          <w:b/>
          <w:sz w:val="28"/>
          <w:szCs w:val="28"/>
          <w:lang w:val="en-US"/>
        </w:rPr>
        <w:t>Yelisieieva</w:t>
      </w:r>
      <w:proofErr w:type="spellEnd"/>
      <w:r w:rsidRPr="0012743C">
        <w:rPr>
          <w:b/>
          <w:sz w:val="28"/>
          <w:szCs w:val="28"/>
          <w:lang w:val="en-US"/>
        </w:rPr>
        <w:t xml:space="preserve"> O.V.,</w:t>
      </w:r>
      <w:r w:rsidRPr="0012743C">
        <w:rPr>
          <w:sz w:val="28"/>
          <w:szCs w:val="28"/>
          <w:lang w:val="en-US"/>
        </w:rPr>
        <w:t xml:space="preserve"> </w:t>
      </w:r>
      <w:proofErr w:type="spellStart"/>
      <w:r w:rsidRPr="0012743C">
        <w:rPr>
          <w:sz w:val="28"/>
          <w:szCs w:val="28"/>
          <w:lang w:val="en-US"/>
        </w:rPr>
        <w:t>Нurkalenko</w:t>
      </w:r>
      <w:proofErr w:type="spellEnd"/>
      <w:r w:rsidRPr="0012743C">
        <w:rPr>
          <w:sz w:val="28"/>
          <w:szCs w:val="28"/>
          <w:lang w:val="en-US"/>
        </w:rPr>
        <w:t xml:space="preserve"> </w:t>
      </w:r>
      <w:proofErr w:type="spellStart"/>
      <w:r w:rsidRPr="0012743C">
        <w:rPr>
          <w:sz w:val="28"/>
          <w:szCs w:val="28"/>
          <w:lang w:val="en-US"/>
        </w:rPr>
        <w:t>Yu.О</w:t>
      </w:r>
      <w:proofErr w:type="spellEnd"/>
      <w:r w:rsidRPr="0012743C">
        <w:rPr>
          <w:sz w:val="28"/>
          <w:szCs w:val="28"/>
          <w:lang w:val="en-US"/>
        </w:rPr>
        <w:t xml:space="preserve">., </w:t>
      </w:r>
      <w:proofErr w:type="spellStart"/>
      <w:r w:rsidRPr="0012743C">
        <w:rPr>
          <w:sz w:val="28"/>
          <w:szCs w:val="28"/>
          <w:lang w:val="en-US"/>
        </w:rPr>
        <w:t>Zhmurin</w:t>
      </w:r>
      <w:proofErr w:type="spellEnd"/>
      <w:r w:rsidRPr="0012743C">
        <w:rPr>
          <w:sz w:val="28"/>
          <w:szCs w:val="28"/>
          <w:lang w:val="en-US"/>
        </w:rPr>
        <w:t xml:space="preserve"> P.М., Alekseev V.D., </w:t>
      </w:r>
      <w:proofErr w:type="spellStart"/>
      <w:r w:rsidRPr="0012743C">
        <w:rPr>
          <w:sz w:val="28"/>
          <w:szCs w:val="28"/>
          <w:lang w:val="en-US"/>
        </w:rPr>
        <w:t>Svoiakov</w:t>
      </w:r>
      <w:proofErr w:type="spellEnd"/>
      <w:r w:rsidRPr="0012743C">
        <w:rPr>
          <w:sz w:val="28"/>
          <w:szCs w:val="28"/>
          <w:lang w:val="en-US"/>
        </w:rPr>
        <w:t xml:space="preserve"> R.P. Radiation-resistant plastic scintillators. Nuclear </w:t>
      </w:r>
      <w:r w:rsidRPr="0012743C">
        <w:rPr>
          <w:i/>
          <w:sz w:val="28"/>
          <w:szCs w:val="28"/>
          <w:lang w:val="en-US"/>
        </w:rPr>
        <w:t>Physics and Atomic Energy.</w:t>
      </w:r>
      <w:r w:rsidRPr="0012743C">
        <w:rPr>
          <w:sz w:val="28"/>
          <w:szCs w:val="28"/>
          <w:lang w:val="en-US"/>
        </w:rPr>
        <w:t xml:space="preserve"> 2025. Vol. 26, No 1. P</w:t>
      </w:r>
      <w:r w:rsidRPr="003478AE">
        <w:rPr>
          <w:sz w:val="28"/>
          <w:szCs w:val="28"/>
          <w:lang w:val="en-US"/>
        </w:rPr>
        <w:t xml:space="preserve">. 86-92. </w:t>
      </w:r>
      <w:r w:rsidRPr="0012743C">
        <w:rPr>
          <w:sz w:val="28"/>
          <w:szCs w:val="28"/>
          <w:lang w:val="en-US"/>
        </w:rPr>
        <w:t>DOI</w:t>
      </w:r>
      <w:r w:rsidRPr="003478AE">
        <w:rPr>
          <w:sz w:val="28"/>
          <w:szCs w:val="28"/>
          <w:lang w:val="en-US"/>
        </w:rPr>
        <w:t xml:space="preserve">: </w:t>
      </w:r>
      <w:r w:rsidRPr="0012743C">
        <w:rPr>
          <w:sz w:val="28"/>
          <w:szCs w:val="28"/>
          <w:lang w:val="en-US"/>
        </w:rPr>
        <w:t>https</w:t>
      </w:r>
      <w:r w:rsidRPr="003478AE">
        <w:rPr>
          <w:sz w:val="28"/>
          <w:szCs w:val="28"/>
          <w:lang w:val="en-US"/>
        </w:rPr>
        <w:t>://</w:t>
      </w:r>
      <w:r w:rsidRPr="0012743C">
        <w:rPr>
          <w:sz w:val="28"/>
          <w:szCs w:val="28"/>
          <w:lang w:val="en-US"/>
        </w:rPr>
        <w:t>doi</w:t>
      </w:r>
      <w:r w:rsidRPr="003478AE">
        <w:rPr>
          <w:sz w:val="28"/>
          <w:szCs w:val="28"/>
          <w:lang w:val="en-US"/>
        </w:rPr>
        <w:t>.</w:t>
      </w:r>
      <w:r w:rsidRPr="0012743C">
        <w:rPr>
          <w:sz w:val="28"/>
          <w:szCs w:val="28"/>
          <w:lang w:val="en-US"/>
        </w:rPr>
        <w:t>org</w:t>
      </w:r>
      <w:r w:rsidRPr="003478AE">
        <w:rPr>
          <w:sz w:val="28"/>
          <w:szCs w:val="28"/>
          <w:lang w:val="en-US"/>
        </w:rPr>
        <w:t>/10.15407/</w:t>
      </w:r>
      <w:r w:rsidRPr="0012743C">
        <w:rPr>
          <w:sz w:val="28"/>
          <w:szCs w:val="28"/>
          <w:lang w:val="en-US"/>
        </w:rPr>
        <w:t>jnpae</w:t>
      </w:r>
      <w:r w:rsidRPr="003478AE">
        <w:rPr>
          <w:sz w:val="28"/>
          <w:szCs w:val="28"/>
          <w:lang w:val="en-US"/>
        </w:rPr>
        <w:t>2025.01.086 (</w:t>
      </w:r>
      <w:r w:rsidRPr="0012743C">
        <w:rPr>
          <w:sz w:val="28"/>
          <w:szCs w:val="28"/>
          <w:lang w:val="en-US"/>
        </w:rPr>
        <w:t>Scopus</w:t>
      </w:r>
      <w:r w:rsidRPr="003478AE">
        <w:rPr>
          <w:sz w:val="28"/>
          <w:szCs w:val="28"/>
          <w:lang w:val="en-US"/>
        </w:rPr>
        <w:t xml:space="preserve">, </w:t>
      </w:r>
      <w:r w:rsidRPr="0012743C">
        <w:rPr>
          <w:sz w:val="28"/>
          <w:szCs w:val="28"/>
          <w:lang w:val="en-US"/>
        </w:rPr>
        <w:t>Q</w:t>
      </w:r>
      <w:r w:rsidRPr="003478AE">
        <w:rPr>
          <w:sz w:val="28"/>
          <w:szCs w:val="28"/>
          <w:lang w:val="en-US"/>
        </w:rPr>
        <w:t>3)</w:t>
      </w:r>
    </w:p>
    <w:p w14:paraId="7FC1034E" w14:textId="7693F2FB" w:rsidR="00EA2C5A" w:rsidRPr="003478AE" w:rsidRDefault="00EA2C5A" w:rsidP="00593AFA">
      <w:pPr>
        <w:pStyle w:val="a3"/>
        <w:spacing w:line="276" w:lineRule="auto"/>
        <w:ind w:left="1068"/>
        <w:jc w:val="both"/>
        <w:rPr>
          <w:sz w:val="28"/>
          <w:szCs w:val="28"/>
          <w:lang w:val="en-US"/>
        </w:rPr>
      </w:pPr>
    </w:p>
    <w:p w14:paraId="427E423F" w14:textId="1367B0A0" w:rsidR="0012743C" w:rsidRPr="0012743C" w:rsidRDefault="00EA2C5A" w:rsidP="00593AFA">
      <w:pPr>
        <w:spacing w:line="276" w:lineRule="auto"/>
        <w:ind w:firstLine="567"/>
        <w:contextualSpacing/>
        <w:jc w:val="both"/>
        <w:rPr>
          <w:bCs/>
          <w:sz w:val="28"/>
          <w:szCs w:val="28"/>
          <w:lang w:val="uk-UA"/>
        </w:rPr>
      </w:pPr>
      <w:r w:rsidRPr="008724C5">
        <w:rPr>
          <w:b/>
          <w:sz w:val="28"/>
          <w:szCs w:val="28"/>
          <w:lang w:val="uk-UA"/>
        </w:rPr>
        <w:t xml:space="preserve">Структура та обсяг дисертації. </w:t>
      </w:r>
      <w:r w:rsidR="0012743C" w:rsidRPr="0012743C">
        <w:rPr>
          <w:bCs/>
          <w:sz w:val="28"/>
          <w:szCs w:val="28"/>
          <w:lang w:val="uk-UA"/>
        </w:rPr>
        <w:t xml:space="preserve">Дисертація складається зі вступу, 5 розділів, висновків та списку використаних джерел літератури і додатків. Загальний обсяг складає </w:t>
      </w:r>
      <w:r w:rsidR="0012743C" w:rsidRPr="0012743C">
        <w:rPr>
          <w:bCs/>
          <w:sz w:val="28"/>
          <w:szCs w:val="28"/>
        </w:rPr>
        <w:t xml:space="preserve">213 </w:t>
      </w:r>
      <w:r w:rsidR="0012743C" w:rsidRPr="0012743C">
        <w:rPr>
          <w:bCs/>
          <w:sz w:val="28"/>
          <w:szCs w:val="28"/>
          <w:lang w:val="uk-UA"/>
        </w:rPr>
        <w:t>сторінок друкованого тексту. Обсяг основного тексту дисертації (вступ, розділи дисертації та висновки) становить 12</w:t>
      </w:r>
      <w:r w:rsidR="0012743C" w:rsidRPr="0012743C">
        <w:rPr>
          <w:bCs/>
          <w:sz w:val="28"/>
          <w:szCs w:val="28"/>
        </w:rPr>
        <w:t>7</w:t>
      </w:r>
      <w:r w:rsidR="0012743C" w:rsidRPr="0012743C">
        <w:rPr>
          <w:bCs/>
          <w:sz w:val="28"/>
          <w:szCs w:val="28"/>
          <w:lang w:val="uk-UA"/>
        </w:rPr>
        <w:t> сторін</w:t>
      </w:r>
      <w:r w:rsidR="0012743C" w:rsidRPr="0012743C">
        <w:rPr>
          <w:bCs/>
          <w:sz w:val="28"/>
          <w:szCs w:val="28"/>
        </w:rPr>
        <w:t>о</w:t>
      </w:r>
      <w:r w:rsidR="0012743C" w:rsidRPr="0012743C">
        <w:rPr>
          <w:bCs/>
          <w:sz w:val="28"/>
          <w:szCs w:val="28"/>
          <w:lang w:val="uk-UA"/>
        </w:rPr>
        <w:t>к друкованого тексту. Дисертація містить 24 таблиці, 35 рисунків та 3 додатки. Список використаних джерел літератури складає 148 найменувань.</w:t>
      </w:r>
    </w:p>
    <w:p w14:paraId="24F3ADCD" w14:textId="77777777" w:rsidR="00EA2C5A" w:rsidRPr="008724C5" w:rsidRDefault="00EA2C5A" w:rsidP="00593AFA">
      <w:pPr>
        <w:tabs>
          <w:tab w:val="left" w:pos="7088"/>
        </w:tabs>
        <w:spacing w:line="276" w:lineRule="auto"/>
        <w:ind w:firstLine="567"/>
        <w:contextualSpacing/>
        <w:jc w:val="both"/>
        <w:rPr>
          <w:b/>
          <w:sz w:val="28"/>
          <w:szCs w:val="28"/>
          <w:lang w:val="uk-UA"/>
        </w:rPr>
      </w:pPr>
    </w:p>
    <w:p w14:paraId="09892F3E" w14:textId="3A7EFA35" w:rsidR="0012743C" w:rsidRPr="00294310" w:rsidRDefault="00EA2C5A" w:rsidP="00593AFA">
      <w:pPr>
        <w:spacing w:line="276" w:lineRule="auto"/>
        <w:ind w:firstLine="567"/>
        <w:contextualSpacing/>
        <w:jc w:val="both"/>
        <w:rPr>
          <w:sz w:val="28"/>
          <w:szCs w:val="20"/>
          <w:lang w:val="uk-UA" w:eastAsia="zh-CN"/>
        </w:rPr>
      </w:pPr>
      <w:r w:rsidRPr="008724C5">
        <w:rPr>
          <w:b/>
          <w:sz w:val="28"/>
          <w:szCs w:val="28"/>
          <w:lang w:val="uk-UA"/>
        </w:rPr>
        <w:t>Характеристика особистості здобувача.</w:t>
      </w:r>
      <w:r w:rsidR="00F35211">
        <w:rPr>
          <w:b/>
          <w:sz w:val="28"/>
          <w:szCs w:val="28"/>
          <w:lang w:val="uk-UA"/>
        </w:rPr>
        <w:t xml:space="preserve"> </w:t>
      </w:r>
      <w:r w:rsidR="0012743C" w:rsidRPr="0012743C">
        <w:rPr>
          <w:sz w:val="28"/>
          <w:szCs w:val="20"/>
          <w:lang w:val="uk-UA" w:eastAsia="zh-CN"/>
        </w:rPr>
        <w:t>ЄЛІСЄЄВА О</w:t>
      </w:r>
      <w:r w:rsidR="0012743C">
        <w:rPr>
          <w:sz w:val="28"/>
          <w:szCs w:val="20"/>
          <w:lang w:val="uk-UA" w:eastAsia="zh-CN"/>
        </w:rPr>
        <w:t>ксана Володимирівна перед ступом до аспіранту</w:t>
      </w:r>
      <w:r w:rsidR="00294310">
        <w:rPr>
          <w:sz w:val="28"/>
          <w:szCs w:val="20"/>
          <w:lang w:val="uk-UA" w:eastAsia="zh-CN"/>
        </w:rPr>
        <w:t>р</w:t>
      </w:r>
      <w:r w:rsidR="0012743C">
        <w:rPr>
          <w:sz w:val="28"/>
          <w:szCs w:val="20"/>
          <w:lang w:val="uk-UA" w:eastAsia="zh-CN"/>
        </w:rPr>
        <w:t xml:space="preserve">и отримала диплом </w:t>
      </w:r>
      <w:r w:rsidR="0012743C" w:rsidRPr="0012743C">
        <w:rPr>
          <w:sz w:val="28"/>
          <w:szCs w:val="20"/>
          <w:lang w:val="uk-UA" w:eastAsia="zh-CN"/>
        </w:rPr>
        <w:t xml:space="preserve">бакалавра за спеціальністю «Хімічна технологія та інженерія» на факультеті Інтегрованих </w:t>
      </w:r>
      <w:r w:rsidR="0012743C" w:rsidRPr="0012743C">
        <w:rPr>
          <w:sz w:val="28"/>
          <w:szCs w:val="20"/>
          <w:lang w:val="uk-UA" w:eastAsia="zh-CN"/>
        </w:rPr>
        <w:lastRenderedPageBreak/>
        <w:t>технологій та хімічної техніки Національного технічного університету «Харківського політехнічного інституту»</w:t>
      </w:r>
      <w:r w:rsidR="00294310" w:rsidRPr="00294310">
        <w:rPr>
          <w:lang w:val="uk-UA"/>
        </w:rPr>
        <w:t xml:space="preserve"> </w:t>
      </w:r>
      <w:r w:rsidR="00294310">
        <w:rPr>
          <w:sz w:val="28"/>
          <w:szCs w:val="20"/>
          <w:lang w:val="uk-UA" w:eastAsia="zh-CN"/>
        </w:rPr>
        <w:t xml:space="preserve">(з </w:t>
      </w:r>
      <w:r w:rsidR="00294310" w:rsidRPr="00294310">
        <w:rPr>
          <w:sz w:val="28"/>
          <w:szCs w:val="20"/>
          <w:lang w:val="uk-UA" w:eastAsia="zh-CN"/>
        </w:rPr>
        <w:t>01.09.2002 по 10.06.2006</w:t>
      </w:r>
      <w:r w:rsidR="00294310">
        <w:rPr>
          <w:sz w:val="28"/>
          <w:szCs w:val="20"/>
          <w:lang w:val="uk-UA" w:eastAsia="zh-CN"/>
        </w:rPr>
        <w:t>)</w:t>
      </w:r>
      <w:r w:rsidR="0012743C" w:rsidRPr="00294310">
        <w:rPr>
          <w:sz w:val="28"/>
          <w:szCs w:val="20"/>
          <w:lang w:val="uk-UA" w:eastAsia="zh-CN"/>
        </w:rPr>
        <w:t>,</w:t>
      </w:r>
      <w:r w:rsidR="0012743C">
        <w:rPr>
          <w:sz w:val="28"/>
          <w:szCs w:val="20"/>
          <w:lang w:val="uk-UA" w:eastAsia="zh-CN"/>
        </w:rPr>
        <w:t xml:space="preserve"> а потім отримала </w:t>
      </w:r>
      <w:r w:rsidR="0012743C" w:rsidRPr="0012743C">
        <w:rPr>
          <w:sz w:val="28"/>
          <w:szCs w:val="20"/>
          <w:lang w:val="uk-UA" w:eastAsia="zh-CN"/>
        </w:rPr>
        <w:t>дипломом спеціаліста за спеціальністю «Хімічна технологія високомолекулярних сполук</w:t>
      </w:r>
      <w:r w:rsidR="00294310">
        <w:rPr>
          <w:sz w:val="28"/>
          <w:szCs w:val="20"/>
          <w:lang w:val="uk-UA" w:eastAsia="zh-CN"/>
        </w:rPr>
        <w:t xml:space="preserve">» на </w:t>
      </w:r>
      <w:r w:rsidR="00F35211">
        <w:rPr>
          <w:sz w:val="28"/>
          <w:szCs w:val="20"/>
          <w:lang w:val="uk-UA" w:eastAsia="zh-CN"/>
        </w:rPr>
        <w:t>К</w:t>
      </w:r>
      <w:r w:rsidR="00294310">
        <w:rPr>
          <w:sz w:val="28"/>
          <w:szCs w:val="20"/>
          <w:lang w:val="uk-UA" w:eastAsia="zh-CN"/>
        </w:rPr>
        <w:t>афедрі</w:t>
      </w:r>
      <w:r w:rsidR="0012743C" w:rsidRPr="0012743C">
        <w:rPr>
          <w:sz w:val="28"/>
          <w:szCs w:val="20"/>
          <w:lang w:val="uk-UA" w:eastAsia="zh-CN"/>
        </w:rPr>
        <w:t xml:space="preserve"> </w:t>
      </w:r>
      <w:r w:rsidR="00294310">
        <w:rPr>
          <w:sz w:val="28"/>
          <w:szCs w:val="20"/>
          <w:lang w:val="uk-UA" w:eastAsia="zh-CN"/>
        </w:rPr>
        <w:t>т</w:t>
      </w:r>
      <w:r w:rsidR="00294310" w:rsidRPr="00294310">
        <w:rPr>
          <w:sz w:val="28"/>
          <w:szCs w:val="20"/>
          <w:lang w:val="uk-UA" w:eastAsia="zh-CN"/>
        </w:rPr>
        <w:t>ехнології пластичних мас і біологічно активних полімерів</w:t>
      </w:r>
      <w:r w:rsidR="0012743C" w:rsidRPr="0012743C">
        <w:rPr>
          <w:sz w:val="28"/>
          <w:szCs w:val="20"/>
          <w:lang w:val="uk-UA" w:eastAsia="zh-CN"/>
        </w:rPr>
        <w:t xml:space="preserve"> Національного технічного університету «Харківського політехнічного інституту»</w:t>
      </w:r>
      <w:r w:rsidR="00294310" w:rsidRPr="00294310">
        <w:rPr>
          <w:sz w:val="28"/>
          <w:szCs w:val="20"/>
          <w:lang w:val="uk-UA" w:eastAsia="zh-CN"/>
        </w:rPr>
        <w:t xml:space="preserve"> </w:t>
      </w:r>
      <w:r w:rsidR="00294310">
        <w:rPr>
          <w:sz w:val="28"/>
          <w:szCs w:val="20"/>
          <w:lang w:val="uk-UA" w:eastAsia="zh-CN"/>
        </w:rPr>
        <w:t>(</w:t>
      </w:r>
      <w:r w:rsidR="00294310" w:rsidRPr="0012743C">
        <w:rPr>
          <w:sz w:val="28"/>
          <w:szCs w:val="20"/>
          <w:lang w:val="uk-UA" w:eastAsia="zh-CN"/>
        </w:rPr>
        <w:t>з 01.09.2006 по 25.02.2008</w:t>
      </w:r>
      <w:r w:rsidR="00294310">
        <w:rPr>
          <w:sz w:val="28"/>
          <w:szCs w:val="20"/>
          <w:lang w:val="uk-UA" w:eastAsia="zh-CN"/>
        </w:rPr>
        <w:t xml:space="preserve">). </w:t>
      </w:r>
      <w:r w:rsidR="0012743C" w:rsidRPr="0012743C">
        <w:rPr>
          <w:sz w:val="28"/>
          <w:szCs w:val="20"/>
          <w:lang w:val="uk-UA" w:eastAsia="zh-CN"/>
        </w:rPr>
        <w:t xml:space="preserve">З 01.11.2023 року </w:t>
      </w:r>
      <w:r w:rsidR="0012743C" w:rsidRPr="00294310">
        <w:rPr>
          <w:sz w:val="28"/>
          <w:szCs w:val="20"/>
          <w:lang w:val="uk-UA" w:eastAsia="zh-CN"/>
        </w:rPr>
        <w:t>навчається в аспірантурі Інституту сцинтиляційних матеріалів Національної академії наук України за спеціальністю «132 Матеріалознавство» (галузь знань 13 – Механічна інженерія)</w:t>
      </w:r>
      <w:r w:rsidR="00294310">
        <w:rPr>
          <w:sz w:val="28"/>
          <w:szCs w:val="20"/>
          <w:lang w:val="uk-UA" w:eastAsia="zh-CN"/>
        </w:rPr>
        <w:t>.</w:t>
      </w:r>
    </w:p>
    <w:p w14:paraId="6AEAC7A6" w14:textId="52D30D7D" w:rsidR="0012743C" w:rsidRDefault="0012743C" w:rsidP="00593AFA">
      <w:pPr>
        <w:spacing w:line="276" w:lineRule="auto"/>
        <w:ind w:firstLine="567"/>
        <w:contextualSpacing/>
        <w:jc w:val="both"/>
        <w:rPr>
          <w:b/>
          <w:sz w:val="28"/>
          <w:szCs w:val="28"/>
          <w:lang w:val="uk-UA"/>
        </w:rPr>
      </w:pPr>
      <w:r w:rsidRPr="00294310">
        <w:rPr>
          <w:iCs/>
          <w:sz w:val="28"/>
          <w:szCs w:val="20"/>
          <w:lang w:val="uk-UA" w:eastAsia="zh-CN"/>
        </w:rPr>
        <w:t xml:space="preserve">Під час виконання дисертаційної роботи </w:t>
      </w:r>
      <w:proofErr w:type="spellStart"/>
      <w:r w:rsidRPr="00294310">
        <w:rPr>
          <w:iCs/>
          <w:sz w:val="28"/>
          <w:szCs w:val="20"/>
          <w:lang w:val="uk-UA" w:eastAsia="zh-CN"/>
        </w:rPr>
        <w:t>Єлісєєва</w:t>
      </w:r>
      <w:proofErr w:type="spellEnd"/>
      <w:r w:rsidRPr="00294310">
        <w:rPr>
          <w:iCs/>
          <w:sz w:val="28"/>
          <w:szCs w:val="20"/>
          <w:lang w:val="uk-UA" w:eastAsia="zh-CN"/>
        </w:rPr>
        <w:t xml:space="preserve"> О.В. провела наукову роботу щодо вивчення сучасного стану проблематики, заявленої у дисертації. Здобувачкою було обрано об’єкти, матеріали та методи проведення досліджень, сформульовані актуальність теми, мета та задачі. Вона приймала безпосередню участь під час постановки завдань, плануванні та виконанні експериментів, обговоренні результатів. Особисто приймала участь у розробці та виготовлені </w:t>
      </w:r>
      <w:proofErr w:type="spellStart"/>
      <w:r w:rsidRPr="00294310">
        <w:rPr>
          <w:iCs/>
          <w:sz w:val="28"/>
          <w:szCs w:val="20"/>
          <w:lang w:val="uk-UA" w:eastAsia="zh-CN"/>
        </w:rPr>
        <w:t>радіаційностійких</w:t>
      </w:r>
      <w:proofErr w:type="spellEnd"/>
      <w:r w:rsidRPr="00294310">
        <w:rPr>
          <w:iCs/>
          <w:sz w:val="28"/>
          <w:szCs w:val="20"/>
          <w:lang w:val="uk-UA" w:eastAsia="zh-CN"/>
        </w:rPr>
        <w:t xml:space="preserve"> пластмасових сцинтиляторів на основі полістиролу та </w:t>
      </w:r>
      <w:proofErr w:type="spellStart"/>
      <w:r w:rsidRPr="00294310">
        <w:rPr>
          <w:iCs/>
          <w:sz w:val="28"/>
          <w:szCs w:val="20"/>
          <w:lang w:val="uk-UA" w:eastAsia="zh-CN"/>
        </w:rPr>
        <w:t>полісилоксану</w:t>
      </w:r>
      <w:proofErr w:type="spellEnd"/>
      <w:r w:rsidRPr="00294310">
        <w:rPr>
          <w:iCs/>
          <w:sz w:val="28"/>
          <w:szCs w:val="20"/>
          <w:lang w:val="uk-UA" w:eastAsia="zh-CN"/>
        </w:rPr>
        <w:t xml:space="preserve">. Також вона синтезувала активатори з великим зсувом Стоксу, посилювачі дифузії та </w:t>
      </w:r>
      <w:proofErr w:type="spellStart"/>
      <w:r w:rsidRPr="00294310">
        <w:rPr>
          <w:iCs/>
          <w:sz w:val="28"/>
          <w:szCs w:val="20"/>
          <w:lang w:val="uk-UA" w:eastAsia="zh-CN"/>
        </w:rPr>
        <w:t>зшиваючі</w:t>
      </w:r>
      <w:proofErr w:type="spellEnd"/>
      <w:r w:rsidRPr="00294310">
        <w:rPr>
          <w:iCs/>
          <w:sz w:val="28"/>
          <w:szCs w:val="20"/>
          <w:lang w:val="uk-UA" w:eastAsia="zh-CN"/>
        </w:rPr>
        <w:t xml:space="preserve"> агенти. Крім цього, </w:t>
      </w:r>
      <w:proofErr w:type="spellStart"/>
      <w:r w:rsidRPr="00294310">
        <w:rPr>
          <w:iCs/>
          <w:sz w:val="28"/>
          <w:szCs w:val="20"/>
          <w:lang w:val="uk-UA" w:eastAsia="zh-CN"/>
        </w:rPr>
        <w:t>Єлісєєва</w:t>
      </w:r>
      <w:proofErr w:type="spellEnd"/>
      <w:r w:rsidRPr="00294310">
        <w:rPr>
          <w:lang w:val="uk-UA" w:eastAsia="zh-CN"/>
        </w:rPr>
        <w:t xml:space="preserve"> </w:t>
      </w:r>
      <w:r w:rsidRPr="00294310">
        <w:rPr>
          <w:iCs/>
          <w:sz w:val="28"/>
          <w:szCs w:val="20"/>
          <w:lang w:val="uk-UA" w:eastAsia="zh-CN"/>
        </w:rPr>
        <w:t>О.В. брала участь в експериментах з дослідження сцинтиляційних зразків та інтерпретації отриманих даних. Спільно з науковим керівником та співавторами здобувачка підготувала до публікації наукові статті та патенти на винаходи. Проявила себе відповідальною, наполегливою та старанною людиною.</w:t>
      </w:r>
    </w:p>
    <w:p w14:paraId="18558B2D" w14:textId="1E067C8C" w:rsidR="00AF0B1D" w:rsidRDefault="00EA2C5A" w:rsidP="00593AFA">
      <w:pPr>
        <w:spacing w:line="276" w:lineRule="auto"/>
        <w:ind w:firstLine="567"/>
        <w:contextualSpacing/>
        <w:jc w:val="both"/>
        <w:rPr>
          <w:sz w:val="28"/>
          <w:szCs w:val="28"/>
          <w:lang w:val="uk-UA"/>
        </w:rPr>
      </w:pPr>
      <w:r w:rsidRPr="008724C5">
        <w:rPr>
          <w:b/>
          <w:sz w:val="28"/>
          <w:szCs w:val="28"/>
          <w:lang w:val="uk-UA"/>
        </w:rPr>
        <w:t xml:space="preserve">Оцінка мови та стилю дисертації. </w:t>
      </w:r>
      <w:r w:rsidRPr="008724C5">
        <w:rPr>
          <w:sz w:val="28"/>
          <w:szCs w:val="28"/>
          <w:lang w:val="uk-UA"/>
        </w:rPr>
        <w:t>Дисертація виконана фаховою українською мовою, текстове подання матеріалу відповідає стилю науково-дослідної літератури.</w:t>
      </w:r>
    </w:p>
    <w:p w14:paraId="57B05CB2" w14:textId="77777777" w:rsidR="00CF6446" w:rsidRDefault="00CF6446" w:rsidP="00593AFA">
      <w:pPr>
        <w:spacing w:line="276" w:lineRule="auto"/>
        <w:ind w:firstLine="567"/>
        <w:contextualSpacing/>
        <w:jc w:val="both"/>
        <w:rPr>
          <w:sz w:val="28"/>
          <w:szCs w:val="28"/>
          <w:lang w:val="uk-UA"/>
        </w:rPr>
      </w:pPr>
    </w:p>
    <w:p w14:paraId="0AA9AF2C" w14:textId="77777777" w:rsidR="00CF6446" w:rsidRDefault="00CF6446" w:rsidP="00593AFA">
      <w:pPr>
        <w:spacing w:line="276" w:lineRule="auto"/>
        <w:ind w:firstLine="567"/>
        <w:contextualSpacing/>
        <w:jc w:val="both"/>
        <w:rPr>
          <w:sz w:val="28"/>
          <w:szCs w:val="28"/>
          <w:lang w:val="uk-UA"/>
        </w:rPr>
      </w:pPr>
    </w:p>
    <w:p w14:paraId="5B317118" w14:textId="3719DAFF" w:rsidR="00F26E50" w:rsidRPr="00BD74D5" w:rsidRDefault="00EA2C5A" w:rsidP="00593AFA">
      <w:pPr>
        <w:spacing w:line="300" w:lineRule="auto"/>
        <w:ind w:firstLine="708"/>
        <w:contextualSpacing/>
        <w:jc w:val="both"/>
        <w:rPr>
          <w:sz w:val="28"/>
          <w:szCs w:val="28"/>
          <w:lang w:val="uk-UA"/>
        </w:rPr>
      </w:pPr>
      <w:r w:rsidRPr="00672D9A">
        <w:rPr>
          <w:sz w:val="28"/>
          <w:szCs w:val="28"/>
          <w:lang w:val="uk-UA"/>
        </w:rPr>
        <w:t xml:space="preserve">У результаті попередньої експертизи дисертації </w:t>
      </w:r>
      <w:r w:rsidR="00294310" w:rsidRPr="00294310">
        <w:rPr>
          <w:sz w:val="28"/>
          <w:szCs w:val="28"/>
          <w:lang w:val="uk-UA"/>
        </w:rPr>
        <w:t>ЄЛІСЄЄВ</w:t>
      </w:r>
      <w:r w:rsidR="00294310">
        <w:rPr>
          <w:sz w:val="28"/>
          <w:szCs w:val="28"/>
          <w:lang w:val="uk-UA"/>
        </w:rPr>
        <w:t>ОЇ</w:t>
      </w:r>
      <w:r w:rsidR="00294310" w:rsidRPr="00294310">
        <w:rPr>
          <w:sz w:val="28"/>
          <w:szCs w:val="28"/>
          <w:lang w:val="uk-UA"/>
        </w:rPr>
        <w:t xml:space="preserve"> Оксан</w:t>
      </w:r>
      <w:r w:rsidR="00294310">
        <w:rPr>
          <w:sz w:val="28"/>
          <w:szCs w:val="28"/>
          <w:lang w:val="uk-UA"/>
        </w:rPr>
        <w:t xml:space="preserve">и </w:t>
      </w:r>
      <w:r w:rsidR="00294310" w:rsidRPr="00294310">
        <w:rPr>
          <w:sz w:val="28"/>
          <w:szCs w:val="28"/>
          <w:lang w:val="uk-UA"/>
        </w:rPr>
        <w:t>Володимирівн</w:t>
      </w:r>
      <w:r w:rsidR="00294310">
        <w:rPr>
          <w:sz w:val="28"/>
          <w:szCs w:val="28"/>
          <w:lang w:val="uk-UA"/>
        </w:rPr>
        <w:t>и</w:t>
      </w:r>
      <w:r w:rsidR="00C96139" w:rsidRPr="00294310">
        <w:rPr>
          <w:sz w:val="28"/>
          <w:szCs w:val="28"/>
          <w:lang w:val="uk-UA"/>
        </w:rPr>
        <w:t xml:space="preserve"> </w:t>
      </w:r>
      <w:r w:rsidR="00294310">
        <w:rPr>
          <w:sz w:val="28"/>
          <w:szCs w:val="28"/>
          <w:lang w:val="uk-UA"/>
        </w:rPr>
        <w:t>і повноти</w:t>
      </w:r>
      <w:r w:rsidRPr="00672D9A">
        <w:rPr>
          <w:sz w:val="28"/>
          <w:szCs w:val="28"/>
          <w:lang w:val="uk-UA"/>
        </w:rPr>
        <w:t xml:space="preserve"> публікації основних результатів дослідження</w:t>
      </w:r>
    </w:p>
    <w:p w14:paraId="146C7D39" w14:textId="77777777" w:rsidR="0052434E" w:rsidRDefault="0052434E" w:rsidP="00593AFA">
      <w:pPr>
        <w:spacing w:line="300" w:lineRule="auto"/>
        <w:ind w:firstLine="708"/>
        <w:contextualSpacing/>
        <w:rPr>
          <w:b/>
          <w:sz w:val="28"/>
          <w:szCs w:val="28"/>
          <w:lang w:val="uk-UA"/>
        </w:rPr>
      </w:pPr>
    </w:p>
    <w:p w14:paraId="0898774D" w14:textId="77777777" w:rsidR="00EA2C5A" w:rsidRDefault="00EA2C5A" w:rsidP="00593AFA">
      <w:pPr>
        <w:spacing w:line="300" w:lineRule="auto"/>
        <w:ind w:firstLine="708"/>
        <w:contextualSpacing/>
        <w:jc w:val="center"/>
        <w:rPr>
          <w:b/>
          <w:sz w:val="28"/>
          <w:szCs w:val="28"/>
          <w:lang w:val="uk-UA"/>
        </w:rPr>
      </w:pPr>
      <w:r w:rsidRPr="008724C5">
        <w:rPr>
          <w:b/>
          <w:sz w:val="28"/>
          <w:szCs w:val="28"/>
          <w:lang w:val="uk-UA"/>
        </w:rPr>
        <w:t>УХВАЛЕНО:</w:t>
      </w:r>
    </w:p>
    <w:p w14:paraId="760C2FD3" w14:textId="77777777" w:rsidR="00D35518" w:rsidRPr="008724C5" w:rsidRDefault="00D35518" w:rsidP="00593AFA">
      <w:pPr>
        <w:spacing w:line="300" w:lineRule="auto"/>
        <w:ind w:firstLine="708"/>
        <w:contextualSpacing/>
        <w:jc w:val="center"/>
        <w:rPr>
          <w:b/>
          <w:sz w:val="28"/>
          <w:szCs w:val="28"/>
          <w:lang w:val="uk-UA"/>
        </w:rPr>
      </w:pPr>
    </w:p>
    <w:p w14:paraId="25EC358B" w14:textId="7C1B84E5" w:rsidR="00EA2C5A" w:rsidRPr="008724C5" w:rsidRDefault="00EA2C5A" w:rsidP="00593AFA">
      <w:pPr>
        <w:spacing w:line="300" w:lineRule="auto"/>
        <w:ind w:firstLine="709"/>
        <w:contextualSpacing/>
        <w:jc w:val="both"/>
        <w:rPr>
          <w:sz w:val="28"/>
          <w:szCs w:val="28"/>
          <w:lang w:val="uk-UA"/>
        </w:rPr>
      </w:pPr>
      <w:r w:rsidRPr="008724C5">
        <w:rPr>
          <w:sz w:val="28"/>
          <w:szCs w:val="28"/>
          <w:lang w:val="uk-UA"/>
        </w:rPr>
        <w:t>1.</w:t>
      </w:r>
      <w:r w:rsidRPr="008724C5">
        <w:rPr>
          <w:b/>
          <w:sz w:val="28"/>
          <w:szCs w:val="28"/>
          <w:lang w:val="uk-UA"/>
        </w:rPr>
        <w:t xml:space="preserve"> </w:t>
      </w:r>
      <w:r w:rsidRPr="008724C5">
        <w:rPr>
          <w:sz w:val="28"/>
          <w:szCs w:val="28"/>
          <w:lang w:val="uk-UA"/>
        </w:rPr>
        <w:t xml:space="preserve">Затвердити висновок про наукову новизну, теоретичне та практичне значення результатів дисертації </w:t>
      </w:r>
      <w:r w:rsidR="00294310" w:rsidRPr="00294310">
        <w:rPr>
          <w:sz w:val="28"/>
          <w:szCs w:val="28"/>
          <w:shd w:val="clear" w:color="auto" w:fill="FFFFFF"/>
          <w:lang w:val="uk-UA"/>
        </w:rPr>
        <w:t xml:space="preserve">ЄЛІСЄЄВОЇ Оксани Володимирівни </w:t>
      </w:r>
      <w:r w:rsidRPr="008724C5">
        <w:rPr>
          <w:sz w:val="28"/>
          <w:szCs w:val="28"/>
          <w:shd w:val="clear" w:color="auto" w:fill="FFFFFF"/>
          <w:lang w:val="uk-UA"/>
        </w:rPr>
        <w:t xml:space="preserve">на тему: </w:t>
      </w:r>
      <w:r w:rsidR="00A41DEB" w:rsidRPr="008724C5">
        <w:rPr>
          <w:sz w:val="28"/>
          <w:szCs w:val="28"/>
          <w:lang w:val="uk-UA"/>
        </w:rPr>
        <w:t>«</w:t>
      </w:r>
      <w:r w:rsidR="00294310" w:rsidRPr="00294310">
        <w:rPr>
          <w:sz w:val="28"/>
          <w:szCs w:val="28"/>
          <w:lang w:val="uk-UA"/>
        </w:rPr>
        <w:t>Розроблення шляхів підвищення радіаційної стійкості пластмасового сцинтилятору</w:t>
      </w:r>
      <w:r w:rsidR="00A41DEB" w:rsidRPr="008724C5">
        <w:rPr>
          <w:sz w:val="28"/>
          <w:szCs w:val="28"/>
          <w:lang w:val="uk-UA"/>
        </w:rPr>
        <w:t>»</w:t>
      </w:r>
      <w:r w:rsidR="00D35518">
        <w:rPr>
          <w:sz w:val="28"/>
          <w:szCs w:val="28"/>
          <w:lang w:val="uk-UA"/>
        </w:rPr>
        <w:t>,</w:t>
      </w:r>
      <w:r w:rsidR="00D35518" w:rsidRPr="00C96139">
        <w:rPr>
          <w:lang w:val="uk-UA"/>
        </w:rPr>
        <w:t xml:space="preserve"> </w:t>
      </w:r>
      <w:r w:rsidR="00D35518" w:rsidRPr="00D35518">
        <w:rPr>
          <w:sz w:val="28"/>
          <w:szCs w:val="28"/>
          <w:lang w:val="uk-UA"/>
        </w:rPr>
        <w:t>поданої на здобуття ступеня доктора філософії з галузі знань 13 Механічна інженерія за спеціальністю 132 Матеріалознавство</w:t>
      </w:r>
      <w:r w:rsidRPr="008724C5">
        <w:rPr>
          <w:sz w:val="28"/>
          <w:szCs w:val="28"/>
          <w:lang w:val="uk-UA"/>
        </w:rPr>
        <w:t>.</w:t>
      </w:r>
    </w:p>
    <w:p w14:paraId="71CEE6B7" w14:textId="01005CF2" w:rsidR="00EA2C5A" w:rsidRPr="00672D9A" w:rsidRDefault="00EA2C5A" w:rsidP="00593AFA">
      <w:pPr>
        <w:spacing w:line="300" w:lineRule="auto"/>
        <w:ind w:firstLine="709"/>
        <w:contextualSpacing/>
        <w:jc w:val="both"/>
        <w:rPr>
          <w:sz w:val="28"/>
          <w:szCs w:val="28"/>
          <w:lang w:val="uk-UA"/>
        </w:rPr>
      </w:pPr>
      <w:r w:rsidRPr="008724C5">
        <w:rPr>
          <w:sz w:val="28"/>
          <w:szCs w:val="28"/>
          <w:lang w:val="uk-UA"/>
        </w:rPr>
        <w:lastRenderedPageBreak/>
        <w:t xml:space="preserve">2. Констатувати, що за актуальністю, степенем наукової новизни, обґрунтованістю, науковою та практичною цінністю здобутих результатів </w:t>
      </w:r>
      <w:r w:rsidRPr="00672D9A">
        <w:rPr>
          <w:sz w:val="28"/>
          <w:szCs w:val="28"/>
          <w:lang w:val="uk-UA"/>
        </w:rPr>
        <w:t xml:space="preserve">дисертація </w:t>
      </w:r>
      <w:proofErr w:type="spellStart"/>
      <w:r w:rsidR="009706B1">
        <w:rPr>
          <w:sz w:val="28"/>
          <w:szCs w:val="28"/>
          <w:lang w:val="uk-UA"/>
        </w:rPr>
        <w:t>Єлісєєвої</w:t>
      </w:r>
      <w:proofErr w:type="spellEnd"/>
      <w:r w:rsidR="009706B1">
        <w:rPr>
          <w:sz w:val="28"/>
          <w:szCs w:val="28"/>
          <w:lang w:val="uk-UA"/>
        </w:rPr>
        <w:t xml:space="preserve"> О.В.</w:t>
      </w:r>
      <w:r w:rsidR="005703C0" w:rsidRPr="00672D9A">
        <w:rPr>
          <w:sz w:val="28"/>
          <w:szCs w:val="28"/>
          <w:lang w:val="uk-UA"/>
        </w:rPr>
        <w:t xml:space="preserve"> </w:t>
      </w:r>
      <w:r w:rsidRPr="00672D9A">
        <w:rPr>
          <w:sz w:val="28"/>
          <w:szCs w:val="28"/>
          <w:lang w:val="uk-UA"/>
        </w:rPr>
        <w:t xml:space="preserve">відповідає спеціальності </w:t>
      </w:r>
      <w:r w:rsidR="00BD74D5" w:rsidRPr="00672D9A">
        <w:rPr>
          <w:sz w:val="28"/>
          <w:szCs w:val="28"/>
          <w:lang w:val="uk-UA"/>
        </w:rPr>
        <w:t>132</w:t>
      </w:r>
      <w:r w:rsidR="00F1340D" w:rsidRPr="00672D9A">
        <w:rPr>
          <w:sz w:val="28"/>
          <w:szCs w:val="28"/>
          <w:lang w:val="uk-UA"/>
        </w:rPr>
        <w:t xml:space="preserve"> </w:t>
      </w:r>
      <w:r w:rsidR="00BD74D5" w:rsidRPr="00672D9A">
        <w:rPr>
          <w:sz w:val="28"/>
          <w:szCs w:val="28"/>
          <w:lang w:val="uk-UA"/>
        </w:rPr>
        <w:t xml:space="preserve">Матеріалознавство </w:t>
      </w:r>
      <w:r w:rsidRPr="00672D9A">
        <w:rPr>
          <w:sz w:val="28"/>
          <w:szCs w:val="28"/>
          <w:lang w:val="uk-UA"/>
        </w:rPr>
        <w:t>та вимогам Порядку підготовки здобувачів вищої освіти ступеня доктора філософії та доктора наук у закладах вищої освіти (наукових установах),</w:t>
      </w:r>
      <w:r w:rsidRPr="003800AD">
        <w:rPr>
          <w:sz w:val="28"/>
          <w:szCs w:val="28"/>
          <w:lang w:val="uk-UA"/>
        </w:rPr>
        <w:t xml:space="preserve"> затвердженого постановою Кабінету Міністрів України від 23</w:t>
      </w:r>
      <w:r w:rsidRPr="00672D9A">
        <w:rPr>
          <w:sz w:val="28"/>
          <w:szCs w:val="28"/>
        </w:rPr>
        <w:t> </w:t>
      </w:r>
      <w:r w:rsidRPr="003800AD">
        <w:rPr>
          <w:sz w:val="28"/>
          <w:szCs w:val="28"/>
          <w:lang w:val="uk-UA"/>
        </w:rPr>
        <w:t>березня 2016</w:t>
      </w:r>
      <w:r w:rsidRPr="00672D9A">
        <w:rPr>
          <w:sz w:val="28"/>
          <w:szCs w:val="28"/>
        </w:rPr>
        <w:t> </w:t>
      </w:r>
      <w:r w:rsidRPr="003800AD">
        <w:rPr>
          <w:sz w:val="28"/>
          <w:szCs w:val="28"/>
          <w:lang w:val="uk-UA"/>
        </w:rPr>
        <w:t>р. №</w:t>
      </w:r>
      <w:r w:rsidRPr="00672D9A">
        <w:rPr>
          <w:sz w:val="28"/>
          <w:szCs w:val="28"/>
        </w:rPr>
        <w:t> </w:t>
      </w:r>
      <w:r w:rsidRPr="003800AD">
        <w:rPr>
          <w:sz w:val="28"/>
          <w:szCs w:val="28"/>
          <w:lang w:val="uk-UA"/>
        </w:rPr>
        <w:t xml:space="preserve">261, </w:t>
      </w:r>
      <w:proofErr w:type="spellStart"/>
      <w:r w:rsidRPr="003800AD">
        <w:rPr>
          <w:sz w:val="28"/>
          <w:szCs w:val="28"/>
          <w:lang w:val="uk-UA"/>
        </w:rPr>
        <w:t>пп</w:t>
      </w:r>
      <w:proofErr w:type="spellEnd"/>
      <w:r w:rsidRPr="003800AD">
        <w:rPr>
          <w:sz w:val="28"/>
          <w:szCs w:val="28"/>
          <w:lang w:val="uk-UA"/>
        </w:rPr>
        <w:t>. 6, 7, 8 Порядку</w:t>
      </w:r>
      <w:r w:rsidRPr="00672D9A">
        <w:rPr>
          <w:sz w:val="28"/>
          <w:szCs w:val="28"/>
          <w:lang w:val="uk-UA"/>
        </w:rPr>
        <w:t xml:space="preserve"> </w:t>
      </w:r>
      <w:r w:rsidRPr="003800AD">
        <w:rPr>
          <w:sz w:val="28"/>
          <w:szCs w:val="28"/>
          <w:lang w:val="uk-UA"/>
        </w:rPr>
        <w:t>присудження ступеня доктора філософії та скасування рішення разової спеціалізованої вченої ради</w:t>
      </w:r>
      <w:r w:rsidRPr="00672D9A">
        <w:rPr>
          <w:sz w:val="28"/>
          <w:szCs w:val="28"/>
        </w:rPr>
        <w:t> </w:t>
      </w:r>
      <w:r w:rsidRPr="003800AD">
        <w:rPr>
          <w:sz w:val="28"/>
          <w:szCs w:val="28"/>
          <w:lang w:val="uk-UA"/>
        </w:rPr>
        <w:t xml:space="preserve"> закладу вищої освіти, наукової установи</w:t>
      </w:r>
      <w:r w:rsidRPr="00672D9A">
        <w:rPr>
          <w:sz w:val="28"/>
          <w:szCs w:val="28"/>
        </w:rPr>
        <w:t> </w:t>
      </w:r>
      <w:r w:rsidRPr="003800AD">
        <w:rPr>
          <w:sz w:val="28"/>
          <w:szCs w:val="28"/>
          <w:lang w:val="uk-UA"/>
        </w:rPr>
        <w:t xml:space="preserve"> про присудження ступеня доктора філософії, затвердженого постановою </w:t>
      </w:r>
      <w:r w:rsidRPr="00B101A3">
        <w:rPr>
          <w:sz w:val="28"/>
          <w:szCs w:val="28"/>
          <w:lang w:val="uk-UA"/>
        </w:rPr>
        <w:t xml:space="preserve">Кабінету Міністрів України від </w:t>
      </w:r>
      <w:r w:rsidRPr="00672D9A">
        <w:rPr>
          <w:sz w:val="28"/>
          <w:szCs w:val="28"/>
          <w:lang w:val="uk-UA"/>
        </w:rPr>
        <w:t>12 січня 2022 р. № 44.</w:t>
      </w:r>
    </w:p>
    <w:p w14:paraId="2975F6CA" w14:textId="7D29CCA7" w:rsidR="00EA2C5A" w:rsidRPr="008724C5" w:rsidRDefault="00EA2C5A" w:rsidP="00593AFA">
      <w:pPr>
        <w:spacing w:line="300" w:lineRule="auto"/>
        <w:ind w:firstLine="709"/>
        <w:contextualSpacing/>
        <w:jc w:val="both"/>
        <w:rPr>
          <w:sz w:val="28"/>
          <w:szCs w:val="28"/>
          <w:lang w:val="uk-UA"/>
        </w:rPr>
      </w:pPr>
      <w:r w:rsidRPr="008724C5">
        <w:rPr>
          <w:sz w:val="28"/>
          <w:szCs w:val="28"/>
          <w:lang w:val="uk-UA"/>
        </w:rPr>
        <w:t xml:space="preserve">3. Рекомендувати дисертацію </w:t>
      </w:r>
      <w:proofErr w:type="spellStart"/>
      <w:r w:rsidR="009706B1">
        <w:rPr>
          <w:sz w:val="28"/>
          <w:szCs w:val="28"/>
          <w:lang w:val="uk-UA"/>
        </w:rPr>
        <w:t>Єлісєєвої</w:t>
      </w:r>
      <w:proofErr w:type="spellEnd"/>
      <w:r w:rsidR="009706B1">
        <w:rPr>
          <w:sz w:val="28"/>
          <w:szCs w:val="28"/>
          <w:lang w:val="uk-UA"/>
        </w:rPr>
        <w:t xml:space="preserve"> О.В.</w:t>
      </w:r>
      <w:r w:rsidR="005703C0" w:rsidRPr="008724C5">
        <w:rPr>
          <w:sz w:val="28"/>
          <w:szCs w:val="28"/>
          <w:lang w:val="uk-UA"/>
        </w:rPr>
        <w:t xml:space="preserve"> </w:t>
      </w:r>
      <w:r w:rsidRPr="00672D9A">
        <w:rPr>
          <w:sz w:val="28"/>
          <w:szCs w:val="28"/>
          <w:lang w:val="uk-UA"/>
        </w:rPr>
        <w:t xml:space="preserve">на тему: </w:t>
      </w:r>
      <w:r w:rsidR="00A41DEB" w:rsidRPr="008724C5">
        <w:rPr>
          <w:sz w:val="28"/>
          <w:szCs w:val="28"/>
          <w:lang w:val="uk-UA"/>
        </w:rPr>
        <w:t>«</w:t>
      </w:r>
      <w:r w:rsidR="009706B1" w:rsidRPr="009706B1">
        <w:rPr>
          <w:sz w:val="28"/>
          <w:szCs w:val="28"/>
          <w:lang w:val="uk-UA"/>
        </w:rPr>
        <w:t>Розроблення шляхів підвищення</w:t>
      </w:r>
      <w:r w:rsidR="009706B1">
        <w:rPr>
          <w:sz w:val="28"/>
          <w:szCs w:val="28"/>
          <w:lang w:val="uk-UA"/>
        </w:rPr>
        <w:t xml:space="preserve"> </w:t>
      </w:r>
      <w:r w:rsidR="009706B1" w:rsidRPr="009706B1">
        <w:rPr>
          <w:sz w:val="28"/>
          <w:szCs w:val="28"/>
          <w:lang w:val="uk-UA"/>
        </w:rPr>
        <w:t>радіаційної стійкості пластмасового сцинтилятору</w:t>
      </w:r>
      <w:r w:rsidR="00A41DEB" w:rsidRPr="008724C5">
        <w:rPr>
          <w:sz w:val="28"/>
          <w:szCs w:val="28"/>
          <w:lang w:val="uk-UA"/>
        </w:rPr>
        <w:t>»</w:t>
      </w:r>
      <w:r w:rsidRPr="008724C5">
        <w:rPr>
          <w:sz w:val="28"/>
          <w:szCs w:val="28"/>
          <w:lang w:val="uk-UA"/>
        </w:rPr>
        <w:t xml:space="preserve"> до захисту на здобуття ступеня доктора філософії у разовій спеціалізованій вченій раді за спеціальністю </w:t>
      </w:r>
      <w:r w:rsidR="00BD74D5">
        <w:rPr>
          <w:sz w:val="28"/>
          <w:szCs w:val="28"/>
          <w:lang w:val="uk-UA"/>
        </w:rPr>
        <w:t>132</w:t>
      </w:r>
      <w:r w:rsidR="00BD74D5" w:rsidRPr="008724C5">
        <w:rPr>
          <w:sz w:val="28"/>
          <w:szCs w:val="28"/>
          <w:lang w:val="uk-UA"/>
        </w:rPr>
        <w:t xml:space="preserve"> </w:t>
      </w:r>
      <w:r w:rsidR="00BD74D5">
        <w:rPr>
          <w:sz w:val="28"/>
          <w:szCs w:val="28"/>
          <w:lang w:val="uk-UA"/>
        </w:rPr>
        <w:t>Матеріалознавство</w:t>
      </w:r>
      <w:r w:rsidRPr="008724C5">
        <w:rPr>
          <w:sz w:val="28"/>
          <w:szCs w:val="28"/>
          <w:lang w:val="uk-UA"/>
        </w:rPr>
        <w:t>.</w:t>
      </w:r>
    </w:p>
    <w:p w14:paraId="2D89640C" w14:textId="0160E628" w:rsidR="00EA2C5A" w:rsidRPr="008724C5" w:rsidRDefault="00EA2C5A" w:rsidP="00593AFA">
      <w:pPr>
        <w:spacing w:line="300" w:lineRule="auto"/>
        <w:ind w:firstLine="709"/>
        <w:contextualSpacing/>
        <w:jc w:val="both"/>
        <w:rPr>
          <w:sz w:val="28"/>
          <w:szCs w:val="28"/>
          <w:lang w:val="uk-UA"/>
        </w:rPr>
      </w:pPr>
      <w:r w:rsidRPr="008724C5">
        <w:rPr>
          <w:sz w:val="28"/>
          <w:szCs w:val="28"/>
          <w:lang w:val="uk-UA"/>
        </w:rPr>
        <w:t xml:space="preserve">4. Рекомендувати вченій раді </w:t>
      </w:r>
      <w:r w:rsidR="00F1340D" w:rsidRPr="008724C5">
        <w:rPr>
          <w:sz w:val="28"/>
          <w:szCs w:val="28"/>
          <w:lang w:val="uk-UA"/>
        </w:rPr>
        <w:t xml:space="preserve">Інституту сцинтиляційних матеріалів НАН України </w:t>
      </w:r>
      <w:r w:rsidRPr="008724C5">
        <w:rPr>
          <w:sz w:val="28"/>
          <w:szCs w:val="28"/>
          <w:lang w:val="uk-UA"/>
        </w:rPr>
        <w:t xml:space="preserve">затвердити </w:t>
      </w:r>
      <w:r w:rsidR="00F1340D" w:rsidRPr="008724C5">
        <w:rPr>
          <w:sz w:val="28"/>
          <w:szCs w:val="28"/>
          <w:lang w:val="uk-UA"/>
        </w:rPr>
        <w:t xml:space="preserve">такий </w:t>
      </w:r>
      <w:r w:rsidRPr="008724C5">
        <w:rPr>
          <w:sz w:val="28"/>
          <w:szCs w:val="28"/>
          <w:lang w:val="uk-UA"/>
        </w:rPr>
        <w:t>склад разової спеціалізованої вченої ради:</w:t>
      </w:r>
    </w:p>
    <w:p w14:paraId="11758063" w14:textId="2A0F87DE" w:rsidR="005703C0" w:rsidRPr="008724C5" w:rsidRDefault="005703C0" w:rsidP="00593AFA">
      <w:pPr>
        <w:spacing w:line="300" w:lineRule="auto"/>
        <w:ind w:firstLine="567"/>
        <w:contextualSpacing/>
        <w:rPr>
          <w:b/>
          <w:bCs/>
          <w:sz w:val="28"/>
          <w:szCs w:val="28"/>
          <w:shd w:val="clear" w:color="auto" w:fill="FFFFFF"/>
          <w:lang w:val="uk-UA"/>
        </w:rPr>
      </w:pPr>
    </w:p>
    <w:p w14:paraId="0ACFF0D6" w14:textId="77777777" w:rsidR="00EA2C5A" w:rsidRPr="008724C5" w:rsidRDefault="00EA2C5A" w:rsidP="00593AFA">
      <w:pPr>
        <w:spacing w:line="300" w:lineRule="auto"/>
        <w:ind w:firstLine="567"/>
        <w:contextualSpacing/>
        <w:rPr>
          <w:b/>
          <w:bCs/>
          <w:sz w:val="28"/>
          <w:szCs w:val="28"/>
          <w:shd w:val="clear" w:color="auto" w:fill="FFFFFF"/>
          <w:lang w:val="uk-UA"/>
        </w:rPr>
      </w:pPr>
      <w:r w:rsidRPr="008724C5">
        <w:rPr>
          <w:b/>
          <w:bCs/>
          <w:sz w:val="28"/>
          <w:szCs w:val="28"/>
          <w:shd w:val="clear" w:color="auto" w:fill="FFFFFF"/>
          <w:lang w:val="uk-UA"/>
        </w:rPr>
        <w:t>Голова ради:</w:t>
      </w:r>
    </w:p>
    <w:p w14:paraId="4AF943B1" w14:textId="274847E1" w:rsidR="00F60A16" w:rsidRDefault="00F60A16" w:rsidP="00593AFA">
      <w:pPr>
        <w:spacing w:line="300" w:lineRule="auto"/>
        <w:ind w:firstLine="567"/>
        <w:contextualSpacing/>
        <w:jc w:val="both"/>
        <w:rPr>
          <w:sz w:val="28"/>
          <w:szCs w:val="28"/>
          <w:shd w:val="clear" w:color="auto" w:fill="FFFFFF"/>
          <w:lang w:val="uk-UA"/>
        </w:rPr>
      </w:pPr>
      <w:r w:rsidRPr="000C7E3C">
        <w:rPr>
          <w:b/>
          <w:bCs/>
          <w:sz w:val="28"/>
          <w:szCs w:val="28"/>
          <w:shd w:val="clear" w:color="auto" w:fill="FFFFFF"/>
          <w:lang w:val="uk-UA"/>
        </w:rPr>
        <w:t xml:space="preserve">Тарасенко Олег Анатолійович, </w:t>
      </w:r>
      <w:r w:rsidR="008A073D" w:rsidRPr="000C7E3C">
        <w:rPr>
          <w:sz w:val="28"/>
          <w:szCs w:val="28"/>
          <w:shd w:val="clear" w:color="auto" w:fill="FFFFFF"/>
          <w:lang w:val="uk-UA"/>
        </w:rPr>
        <w:t>доктор фізико-математичних наук, старший науковий співробітник</w:t>
      </w:r>
      <w:r w:rsidR="008A073D">
        <w:rPr>
          <w:sz w:val="28"/>
          <w:szCs w:val="28"/>
          <w:shd w:val="clear" w:color="auto" w:fill="FFFFFF"/>
          <w:lang w:val="uk-UA"/>
        </w:rPr>
        <w:t xml:space="preserve">, </w:t>
      </w:r>
      <w:r w:rsidRPr="000C7E3C">
        <w:rPr>
          <w:sz w:val="28"/>
          <w:szCs w:val="28"/>
          <w:shd w:val="clear" w:color="auto" w:fill="FFFFFF"/>
          <w:lang w:val="uk-UA"/>
        </w:rPr>
        <w:t>старший науковий співробітник відділ</w:t>
      </w:r>
      <w:r>
        <w:rPr>
          <w:sz w:val="28"/>
          <w:szCs w:val="28"/>
          <w:shd w:val="clear" w:color="auto" w:fill="FFFFFF"/>
          <w:lang w:val="uk-UA"/>
        </w:rPr>
        <w:t>у</w:t>
      </w:r>
      <w:r w:rsidRPr="000C7E3C">
        <w:rPr>
          <w:sz w:val="28"/>
          <w:szCs w:val="28"/>
          <w:shd w:val="clear" w:color="auto" w:fill="FFFFFF"/>
          <w:lang w:val="uk-UA"/>
        </w:rPr>
        <w:t xml:space="preserve"> </w:t>
      </w:r>
      <w:proofErr w:type="spellStart"/>
      <w:r w:rsidRPr="000C7E3C">
        <w:rPr>
          <w:sz w:val="28"/>
          <w:szCs w:val="28"/>
          <w:shd w:val="clear" w:color="auto" w:fill="FFFFFF"/>
          <w:lang w:val="uk-UA"/>
        </w:rPr>
        <w:t>гетероструктурованих</w:t>
      </w:r>
      <w:proofErr w:type="spellEnd"/>
      <w:r w:rsidRPr="000C7E3C">
        <w:rPr>
          <w:sz w:val="28"/>
          <w:szCs w:val="28"/>
          <w:shd w:val="clear" w:color="auto" w:fill="FFFFFF"/>
          <w:lang w:val="uk-UA"/>
        </w:rPr>
        <w:t xml:space="preserve"> матеріалів Інституту сцинтиляційних матеріалів НАН України.</w:t>
      </w:r>
    </w:p>
    <w:p w14:paraId="5250C8D7" w14:textId="77777777" w:rsidR="008A2505" w:rsidRDefault="008A2505" w:rsidP="00593AFA">
      <w:pPr>
        <w:spacing w:line="276" w:lineRule="auto"/>
        <w:ind w:firstLine="567"/>
        <w:contextualSpacing/>
        <w:jc w:val="both"/>
        <w:rPr>
          <w:b/>
          <w:bCs/>
          <w:sz w:val="28"/>
          <w:szCs w:val="28"/>
          <w:shd w:val="clear" w:color="auto" w:fill="FFFFFF"/>
          <w:lang w:val="uk-UA"/>
        </w:rPr>
      </w:pPr>
    </w:p>
    <w:p w14:paraId="3182F196" w14:textId="74B802D0" w:rsidR="00EA2C5A" w:rsidRDefault="00EA2C5A" w:rsidP="00593AFA">
      <w:pPr>
        <w:spacing w:line="276" w:lineRule="auto"/>
        <w:ind w:firstLine="567"/>
        <w:contextualSpacing/>
        <w:jc w:val="both"/>
        <w:rPr>
          <w:b/>
          <w:bCs/>
          <w:sz w:val="28"/>
          <w:szCs w:val="28"/>
          <w:shd w:val="clear" w:color="auto" w:fill="FFFFFF"/>
          <w:lang w:val="uk-UA"/>
        </w:rPr>
      </w:pPr>
      <w:r w:rsidRPr="00C80F4A">
        <w:rPr>
          <w:b/>
          <w:bCs/>
          <w:sz w:val="28"/>
          <w:szCs w:val="28"/>
          <w:shd w:val="clear" w:color="auto" w:fill="FFFFFF"/>
          <w:lang w:val="uk-UA"/>
        </w:rPr>
        <w:t>Рецензенти:</w:t>
      </w:r>
    </w:p>
    <w:p w14:paraId="597BAAC1" w14:textId="6ADF8732" w:rsidR="00F60A16" w:rsidRDefault="00AA6C01" w:rsidP="00593AFA">
      <w:pPr>
        <w:spacing w:line="276" w:lineRule="auto"/>
        <w:ind w:firstLine="567"/>
        <w:contextualSpacing/>
        <w:jc w:val="both"/>
        <w:rPr>
          <w:sz w:val="28"/>
          <w:szCs w:val="28"/>
          <w:shd w:val="clear" w:color="auto" w:fill="FFFFFF"/>
          <w:lang w:val="uk-UA"/>
        </w:rPr>
      </w:pPr>
      <w:bookmarkStart w:id="3" w:name="_Hlk196470609"/>
      <w:proofErr w:type="spellStart"/>
      <w:r w:rsidRPr="00F60A16">
        <w:rPr>
          <w:b/>
          <w:bCs/>
          <w:sz w:val="28"/>
          <w:szCs w:val="28"/>
          <w:shd w:val="clear" w:color="auto" w:fill="FFFFFF"/>
          <w:lang w:val="uk-UA"/>
        </w:rPr>
        <w:t>Чергинець</w:t>
      </w:r>
      <w:proofErr w:type="spellEnd"/>
      <w:r w:rsidRPr="00F60A16">
        <w:rPr>
          <w:b/>
          <w:bCs/>
          <w:sz w:val="28"/>
          <w:szCs w:val="28"/>
          <w:shd w:val="clear" w:color="auto" w:fill="FFFFFF"/>
          <w:lang w:val="uk-UA"/>
        </w:rPr>
        <w:t xml:space="preserve"> </w:t>
      </w:r>
      <w:r w:rsidR="00F60A16" w:rsidRPr="00F60A16">
        <w:rPr>
          <w:b/>
          <w:bCs/>
          <w:sz w:val="28"/>
          <w:szCs w:val="28"/>
          <w:shd w:val="clear" w:color="auto" w:fill="FFFFFF"/>
          <w:lang w:val="uk-UA"/>
        </w:rPr>
        <w:t xml:space="preserve">Віктор Леонідович, </w:t>
      </w:r>
      <w:r w:rsidR="00F60A16" w:rsidRPr="00F60A16">
        <w:rPr>
          <w:sz w:val="28"/>
          <w:szCs w:val="28"/>
          <w:shd w:val="clear" w:color="auto" w:fill="FFFFFF"/>
          <w:lang w:val="uk-UA"/>
        </w:rPr>
        <w:t>доктор хімічних</w:t>
      </w:r>
      <w:r w:rsidR="008A073D">
        <w:rPr>
          <w:sz w:val="28"/>
          <w:szCs w:val="28"/>
          <w:shd w:val="clear" w:color="auto" w:fill="FFFFFF"/>
          <w:lang w:val="uk-UA"/>
        </w:rPr>
        <w:t xml:space="preserve"> наук</w:t>
      </w:r>
      <w:r w:rsidR="00F60A16" w:rsidRPr="00F60A16">
        <w:rPr>
          <w:sz w:val="28"/>
          <w:szCs w:val="28"/>
          <w:shd w:val="clear" w:color="auto" w:fill="FFFFFF"/>
          <w:lang w:val="uk-UA"/>
        </w:rPr>
        <w:t xml:space="preserve">, </w:t>
      </w:r>
      <w:r w:rsidR="008A073D" w:rsidRPr="00F60A16">
        <w:rPr>
          <w:bCs/>
          <w:sz w:val="28"/>
          <w:szCs w:val="28"/>
          <w:shd w:val="clear" w:color="auto" w:fill="FFFFFF"/>
          <w:lang w:val="uk-UA"/>
        </w:rPr>
        <w:t>професор,</w:t>
      </w:r>
      <w:r w:rsidR="008A073D">
        <w:rPr>
          <w:bCs/>
          <w:sz w:val="28"/>
          <w:szCs w:val="28"/>
          <w:shd w:val="clear" w:color="auto" w:fill="FFFFFF"/>
          <w:lang w:val="uk-UA"/>
        </w:rPr>
        <w:t xml:space="preserve"> </w:t>
      </w:r>
      <w:r w:rsidR="00F60A16" w:rsidRPr="00F60A16">
        <w:rPr>
          <w:sz w:val="28"/>
          <w:szCs w:val="28"/>
          <w:shd w:val="clear" w:color="auto" w:fill="FFFFFF"/>
          <w:lang w:val="uk-UA"/>
        </w:rPr>
        <w:t>завідувач лабораторії синтезу сцинтиляційних матеріалів Інститут</w:t>
      </w:r>
      <w:r>
        <w:rPr>
          <w:sz w:val="28"/>
          <w:szCs w:val="28"/>
          <w:shd w:val="clear" w:color="auto" w:fill="FFFFFF"/>
          <w:lang w:val="uk-UA"/>
        </w:rPr>
        <w:t>у</w:t>
      </w:r>
      <w:r w:rsidR="00F60A16" w:rsidRPr="00F60A16">
        <w:rPr>
          <w:sz w:val="28"/>
          <w:szCs w:val="28"/>
          <w:shd w:val="clear" w:color="auto" w:fill="FFFFFF"/>
          <w:lang w:val="uk-UA"/>
        </w:rPr>
        <w:t xml:space="preserve"> сцинтиляційних матеріалів НАН України</w:t>
      </w:r>
      <w:bookmarkEnd w:id="3"/>
      <w:r w:rsidR="00CB26BB">
        <w:rPr>
          <w:sz w:val="28"/>
          <w:szCs w:val="28"/>
          <w:shd w:val="clear" w:color="auto" w:fill="FFFFFF"/>
          <w:lang w:val="uk-UA"/>
        </w:rPr>
        <w:t>.</w:t>
      </w:r>
    </w:p>
    <w:p w14:paraId="1B0B276B" w14:textId="266BE6DD" w:rsidR="009706B1" w:rsidRPr="009706B1" w:rsidRDefault="009706B1" w:rsidP="00593AFA">
      <w:pPr>
        <w:spacing w:line="276" w:lineRule="auto"/>
        <w:ind w:firstLine="567"/>
        <w:contextualSpacing/>
        <w:jc w:val="both"/>
        <w:rPr>
          <w:sz w:val="28"/>
          <w:szCs w:val="28"/>
          <w:shd w:val="clear" w:color="auto" w:fill="FFFFFF"/>
          <w:lang w:val="uk-UA"/>
        </w:rPr>
      </w:pPr>
      <w:r w:rsidRPr="009706B1">
        <w:rPr>
          <w:b/>
          <w:sz w:val="28"/>
          <w:szCs w:val="28"/>
          <w:shd w:val="clear" w:color="auto" w:fill="FFFFFF"/>
          <w:lang w:val="uk-UA"/>
        </w:rPr>
        <w:t>Герасимов Ярослав Віталійович</w:t>
      </w:r>
      <w:r>
        <w:rPr>
          <w:b/>
          <w:sz w:val="28"/>
          <w:szCs w:val="28"/>
          <w:shd w:val="clear" w:color="auto" w:fill="FFFFFF"/>
          <w:lang w:val="uk-UA"/>
        </w:rPr>
        <w:t xml:space="preserve">, </w:t>
      </w:r>
      <w:r w:rsidRPr="009706B1">
        <w:rPr>
          <w:sz w:val="28"/>
          <w:szCs w:val="28"/>
          <w:shd w:val="clear" w:color="auto" w:fill="FFFFFF"/>
          <w:lang w:val="uk-UA"/>
        </w:rPr>
        <w:t>кандидат технічних наук,</w:t>
      </w:r>
      <w:r w:rsidRPr="009706B1">
        <w:rPr>
          <w:b/>
          <w:sz w:val="28"/>
          <w:szCs w:val="28"/>
          <w:shd w:val="clear" w:color="auto" w:fill="FFFFFF"/>
          <w:lang w:val="uk-UA"/>
        </w:rPr>
        <w:t xml:space="preserve"> </w:t>
      </w:r>
      <w:r w:rsidRPr="009706B1">
        <w:rPr>
          <w:sz w:val="28"/>
          <w:szCs w:val="28"/>
          <w:shd w:val="clear" w:color="auto" w:fill="FFFFFF"/>
          <w:lang w:val="uk-UA"/>
        </w:rPr>
        <w:t>заступник завідувача відділу технології вирощування монокристалів Інституту сцинтиляційних матеріалів НАН України</w:t>
      </w:r>
      <w:r>
        <w:rPr>
          <w:sz w:val="28"/>
          <w:szCs w:val="28"/>
          <w:shd w:val="clear" w:color="auto" w:fill="FFFFFF"/>
          <w:lang w:val="uk-UA"/>
        </w:rPr>
        <w:t>.</w:t>
      </w:r>
    </w:p>
    <w:p w14:paraId="79B44618" w14:textId="77777777" w:rsidR="001639BC" w:rsidRPr="00D35518" w:rsidRDefault="001639BC" w:rsidP="00593AFA">
      <w:pPr>
        <w:spacing w:line="276" w:lineRule="auto"/>
        <w:ind w:left="567"/>
        <w:contextualSpacing/>
        <w:jc w:val="both"/>
        <w:rPr>
          <w:b/>
          <w:bCs/>
          <w:sz w:val="28"/>
          <w:szCs w:val="28"/>
          <w:highlight w:val="yellow"/>
          <w:shd w:val="clear" w:color="auto" w:fill="FFFFFF"/>
          <w:lang w:val="uk-UA"/>
        </w:rPr>
      </w:pPr>
    </w:p>
    <w:p w14:paraId="435F5EEA" w14:textId="04B05DE5" w:rsidR="00EA2C5A" w:rsidRPr="00C80F4A" w:rsidRDefault="00EA2C5A" w:rsidP="00593AFA">
      <w:pPr>
        <w:spacing w:line="276" w:lineRule="auto"/>
        <w:ind w:left="567"/>
        <w:contextualSpacing/>
        <w:jc w:val="both"/>
        <w:rPr>
          <w:bCs/>
          <w:sz w:val="28"/>
          <w:szCs w:val="28"/>
          <w:shd w:val="clear" w:color="auto" w:fill="FFFFFF"/>
          <w:lang w:val="uk-UA"/>
        </w:rPr>
      </w:pPr>
      <w:r w:rsidRPr="00C80F4A">
        <w:rPr>
          <w:b/>
          <w:bCs/>
          <w:sz w:val="28"/>
          <w:szCs w:val="28"/>
          <w:shd w:val="clear" w:color="auto" w:fill="FFFFFF"/>
          <w:lang w:val="uk-UA"/>
        </w:rPr>
        <w:t>Офіційні опоненти:</w:t>
      </w:r>
      <w:r w:rsidRPr="00C80F4A">
        <w:rPr>
          <w:bCs/>
          <w:sz w:val="28"/>
          <w:szCs w:val="28"/>
          <w:shd w:val="clear" w:color="auto" w:fill="FFFFFF"/>
          <w:lang w:val="uk-UA"/>
        </w:rPr>
        <w:t xml:space="preserve"> </w:t>
      </w:r>
    </w:p>
    <w:p w14:paraId="6525688D" w14:textId="0BD6DCE1" w:rsidR="00DB57F6" w:rsidRDefault="00842347" w:rsidP="00593AFA">
      <w:pPr>
        <w:spacing w:line="276" w:lineRule="auto"/>
        <w:ind w:firstLine="567"/>
        <w:contextualSpacing/>
        <w:jc w:val="both"/>
        <w:rPr>
          <w:sz w:val="28"/>
          <w:szCs w:val="28"/>
          <w:shd w:val="clear" w:color="auto" w:fill="FFFFFF"/>
          <w:lang w:val="uk-UA"/>
        </w:rPr>
      </w:pPr>
      <w:bookmarkStart w:id="4" w:name="_Hlk196470634"/>
      <w:proofErr w:type="spellStart"/>
      <w:r w:rsidRPr="00842347">
        <w:rPr>
          <w:b/>
          <w:bCs/>
          <w:sz w:val="28"/>
          <w:szCs w:val="28"/>
          <w:shd w:val="clear" w:color="auto" w:fill="FFFFFF"/>
          <w:lang w:val="uk-UA"/>
        </w:rPr>
        <w:t>Юрженко</w:t>
      </w:r>
      <w:proofErr w:type="spellEnd"/>
      <w:r w:rsidRPr="00842347">
        <w:rPr>
          <w:b/>
          <w:bCs/>
          <w:sz w:val="28"/>
          <w:szCs w:val="28"/>
          <w:shd w:val="clear" w:color="auto" w:fill="FFFFFF"/>
          <w:lang w:val="uk-UA"/>
        </w:rPr>
        <w:t xml:space="preserve"> Максим Володимирович</w:t>
      </w:r>
      <w:r>
        <w:rPr>
          <w:b/>
          <w:bCs/>
          <w:sz w:val="28"/>
          <w:szCs w:val="28"/>
          <w:shd w:val="clear" w:color="auto" w:fill="FFFFFF"/>
          <w:lang w:val="uk-UA"/>
        </w:rPr>
        <w:t xml:space="preserve">, </w:t>
      </w:r>
      <w:r w:rsidR="00401C9F" w:rsidRPr="00842347">
        <w:rPr>
          <w:bCs/>
          <w:sz w:val="28"/>
          <w:szCs w:val="28"/>
          <w:shd w:val="clear" w:color="auto" w:fill="FFFFFF"/>
          <w:lang w:val="uk-UA"/>
        </w:rPr>
        <w:t>доктор технічних наук,</w:t>
      </w:r>
      <w:r w:rsidR="00401C9F" w:rsidRPr="00C51695">
        <w:rPr>
          <w:b/>
          <w:bCs/>
          <w:sz w:val="28"/>
          <w:szCs w:val="28"/>
          <w:shd w:val="clear" w:color="auto" w:fill="FFFFFF"/>
          <w:lang w:val="uk-UA"/>
        </w:rPr>
        <w:t xml:space="preserve"> </w:t>
      </w:r>
      <w:r w:rsidR="00401C9F" w:rsidRPr="00C51695">
        <w:rPr>
          <w:sz w:val="28"/>
          <w:szCs w:val="28"/>
          <w:shd w:val="clear" w:color="auto" w:fill="FFFFFF"/>
          <w:lang w:val="uk-UA"/>
        </w:rPr>
        <w:t xml:space="preserve"> </w:t>
      </w:r>
      <w:r w:rsidR="00401C9F">
        <w:rPr>
          <w:sz w:val="28"/>
          <w:szCs w:val="28"/>
          <w:shd w:val="clear" w:color="auto" w:fill="FFFFFF"/>
          <w:lang w:val="uk-UA"/>
        </w:rPr>
        <w:t xml:space="preserve">професор, </w:t>
      </w:r>
      <w:r w:rsidR="00F60A16" w:rsidRPr="005B06FF">
        <w:rPr>
          <w:iCs/>
          <w:sz w:val="28"/>
          <w:szCs w:val="28"/>
          <w:lang w:val="uk-UA"/>
        </w:rPr>
        <w:t>член</w:t>
      </w:r>
      <w:r w:rsidR="00F60A16">
        <w:rPr>
          <w:iCs/>
          <w:sz w:val="28"/>
          <w:szCs w:val="28"/>
          <w:lang w:val="uk-UA"/>
        </w:rPr>
        <w:t xml:space="preserve">-кореспондент НАН України, </w:t>
      </w:r>
      <w:r w:rsidRPr="00842347">
        <w:rPr>
          <w:bCs/>
          <w:sz w:val="28"/>
          <w:szCs w:val="28"/>
          <w:shd w:val="clear" w:color="auto" w:fill="FFFFFF"/>
          <w:lang w:val="uk-UA"/>
        </w:rPr>
        <w:t>завідувач відділу</w:t>
      </w:r>
      <w:r>
        <w:rPr>
          <w:bCs/>
          <w:sz w:val="28"/>
          <w:szCs w:val="28"/>
          <w:shd w:val="clear" w:color="auto" w:fill="FFFFFF"/>
          <w:lang w:val="uk-UA"/>
        </w:rPr>
        <w:t xml:space="preserve"> </w:t>
      </w:r>
      <w:r w:rsidR="00494E1B" w:rsidRPr="00494E1B">
        <w:rPr>
          <w:bCs/>
          <w:sz w:val="28"/>
          <w:szCs w:val="28"/>
          <w:shd w:val="clear" w:color="auto" w:fill="FFFFFF"/>
          <w:lang w:val="uk-UA"/>
        </w:rPr>
        <w:t>зварювання пластмас</w:t>
      </w:r>
      <w:r w:rsidR="00494E1B">
        <w:rPr>
          <w:bCs/>
          <w:sz w:val="28"/>
          <w:szCs w:val="28"/>
          <w:shd w:val="clear" w:color="auto" w:fill="FFFFFF"/>
          <w:lang w:val="uk-UA"/>
        </w:rPr>
        <w:t xml:space="preserve"> </w:t>
      </w:r>
      <w:r w:rsidRPr="00842347">
        <w:rPr>
          <w:bCs/>
          <w:sz w:val="28"/>
          <w:szCs w:val="28"/>
          <w:shd w:val="clear" w:color="auto" w:fill="FFFFFF"/>
          <w:lang w:val="uk-UA"/>
        </w:rPr>
        <w:t>Інститут</w:t>
      </w:r>
      <w:r w:rsidR="00494E1B">
        <w:rPr>
          <w:bCs/>
          <w:sz w:val="28"/>
          <w:szCs w:val="28"/>
          <w:shd w:val="clear" w:color="auto" w:fill="FFFFFF"/>
          <w:lang w:val="uk-UA"/>
        </w:rPr>
        <w:t>у</w:t>
      </w:r>
      <w:r w:rsidRPr="00842347">
        <w:rPr>
          <w:bCs/>
          <w:sz w:val="28"/>
          <w:szCs w:val="28"/>
          <w:shd w:val="clear" w:color="auto" w:fill="FFFFFF"/>
          <w:lang w:val="uk-UA"/>
        </w:rPr>
        <w:t xml:space="preserve"> електрозварювання ім. Є.О. Патона</w:t>
      </w:r>
      <w:r w:rsidR="00494E1B">
        <w:rPr>
          <w:bCs/>
          <w:sz w:val="28"/>
          <w:szCs w:val="28"/>
          <w:shd w:val="clear" w:color="auto" w:fill="FFFFFF"/>
          <w:lang w:val="uk-UA"/>
        </w:rPr>
        <w:t xml:space="preserve"> НАН</w:t>
      </w:r>
      <w:r w:rsidRPr="00842347">
        <w:rPr>
          <w:bCs/>
          <w:sz w:val="28"/>
          <w:szCs w:val="28"/>
          <w:shd w:val="clear" w:color="auto" w:fill="FFFFFF"/>
          <w:lang w:val="uk-UA"/>
        </w:rPr>
        <w:t xml:space="preserve"> України</w:t>
      </w:r>
      <w:bookmarkEnd w:id="4"/>
      <w:r w:rsidR="00DB57F6" w:rsidRPr="00C51695">
        <w:rPr>
          <w:sz w:val="28"/>
          <w:szCs w:val="28"/>
          <w:shd w:val="clear" w:color="auto" w:fill="FFFFFF"/>
          <w:lang w:val="uk-UA"/>
        </w:rPr>
        <w:t>.</w:t>
      </w:r>
    </w:p>
    <w:p w14:paraId="15C8E976" w14:textId="6E182502" w:rsidR="00DB57F6" w:rsidRPr="009706B1" w:rsidRDefault="009706B1" w:rsidP="00593AFA">
      <w:pPr>
        <w:spacing w:line="276" w:lineRule="auto"/>
        <w:ind w:firstLine="567"/>
        <w:contextualSpacing/>
        <w:jc w:val="both"/>
        <w:rPr>
          <w:sz w:val="28"/>
          <w:szCs w:val="28"/>
          <w:shd w:val="clear" w:color="auto" w:fill="FFFFFF"/>
          <w:lang w:val="uk-UA"/>
        </w:rPr>
      </w:pPr>
      <w:r w:rsidRPr="009706B1">
        <w:rPr>
          <w:b/>
          <w:sz w:val="28"/>
          <w:szCs w:val="28"/>
          <w:shd w:val="clear" w:color="auto" w:fill="FFFFFF"/>
          <w:lang w:val="uk-UA"/>
        </w:rPr>
        <w:lastRenderedPageBreak/>
        <w:t>Кушнір Володимир Абрамович</w:t>
      </w:r>
      <w:r w:rsidRPr="009706B1">
        <w:rPr>
          <w:sz w:val="28"/>
          <w:szCs w:val="28"/>
          <w:shd w:val="clear" w:color="auto" w:fill="FFFFFF"/>
          <w:lang w:val="uk-UA"/>
        </w:rPr>
        <w:t>,</w:t>
      </w:r>
      <w:r>
        <w:rPr>
          <w:sz w:val="28"/>
          <w:szCs w:val="28"/>
          <w:shd w:val="clear" w:color="auto" w:fill="FFFFFF"/>
          <w:lang w:val="uk-UA"/>
        </w:rPr>
        <w:t xml:space="preserve"> </w:t>
      </w:r>
      <w:r w:rsidRPr="009706B1">
        <w:rPr>
          <w:sz w:val="28"/>
          <w:szCs w:val="28"/>
          <w:shd w:val="clear" w:color="auto" w:fill="FFFFFF"/>
          <w:lang w:val="uk-UA"/>
        </w:rPr>
        <w:t>доктор фізико-математичних наук, старший науковий співробітник, начальник лабораторії дослідження і розробок високочастотних інжекторних систем лінійних прискорювачів електронів науково-дослідного комплексу «Прискорювач» ННЦ «ХФТІ»</w:t>
      </w:r>
      <w:r>
        <w:rPr>
          <w:sz w:val="28"/>
          <w:szCs w:val="28"/>
          <w:shd w:val="clear" w:color="auto" w:fill="FFFFFF"/>
          <w:lang w:val="uk-UA"/>
        </w:rPr>
        <w:t>.</w:t>
      </w:r>
    </w:p>
    <w:p w14:paraId="3516525F" w14:textId="0E294267" w:rsidR="00906628" w:rsidRPr="00D35518" w:rsidRDefault="00DB57F6" w:rsidP="00593AFA">
      <w:pPr>
        <w:spacing w:line="276" w:lineRule="auto"/>
        <w:ind w:firstLine="567"/>
        <w:contextualSpacing/>
        <w:jc w:val="both"/>
        <w:rPr>
          <w:bCs/>
          <w:sz w:val="28"/>
          <w:szCs w:val="28"/>
          <w:highlight w:val="yellow"/>
          <w:shd w:val="clear" w:color="auto" w:fill="FFFFFF"/>
          <w:lang w:val="uk-UA"/>
        </w:rPr>
      </w:pPr>
      <w:r w:rsidRPr="00D35518">
        <w:rPr>
          <w:sz w:val="28"/>
          <w:szCs w:val="28"/>
          <w:highlight w:val="yellow"/>
          <w:shd w:val="clear" w:color="auto" w:fill="FFFFFF"/>
          <w:lang w:val="uk-UA"/>
        </w:rPr>
        <w:t xml:space="preserve">          </w:t>
      </w:r>
    </w:p>
    <w:p w14:paraId="3157F027" w14:textId="1CC6769F" w:rsidR="00EA2C5A" w:rsidRPr="007604CD" w:rsidRDefault="00EA2C5A" w:rsidP="00593AFA">
      <w:pPr>
        <w:spacing w:line="276" w:lineRule="auto"/>
        <w:ind w:firstLine="708"/>
        <w:contextualSpacing/>
        <w:jc w:val="both"/>
        <w:rPr>
          <w:sz w:val="28"/>
          <w:szCs w:val="28"/>
          <w:lang w:val="uk-UA"/>
        </w:rPr>
      </w:pPr>
      <w:r w:rsidRPr="007604CD">
        <w:rPr>
          <w:sz w:val="28"/>
          <w:szCs w:val="28"/>
          <w:lang w:val="uk-UA"/>
        </w:rPr>
        <w:t xml:space="preserve">Результати голосування щодо рекомендації до захисту дисертації </w:t>
      </w:r>
      <w:proofErr w:type="spellStart"/>
      <w:r w:rsidR="009706B1">
        <w:rPr>
          <w:sz w:val="28"/>
          <w:szCs w:val="28"/>
          <w:shd w:val="clear" w:color="auto" w:fill="FFFFFF"/>
          <w:lang w:val="uk-UA"/>
        </w:rPr>
        <w:t>Єлісєєвої</w:t>
      </w:r>
      <w:proofErr w:type="spellEnd"/>
      <w:r w:rsidR="009706B1">
        <w:rPr>
          <w:sz w:val="28"/>
          <w:szCs w:val="28"/>
          <w:shd w:val="clear" w:color="auto" w:fill="FFFFFF"/>
          <w:lang w:val="uk-UA"/>
        </w:rPr>
        <w:t xml:space="preserve"> О.В.</w:t>
      </w:r>
      <w:r w:rsidRPr="007604CD">
        <w:rPr>
          <w:sz w:val="28"/>
          <w:szCs w:val="28"/>
          <w:lang w:val="uk-UA"/>
        </w:rPr>
        <w:t>:</w:t>
      </w:r>
    </w:p>
    <w:p w14:paraId="15A4DD11" w14:textId="5A74153A" w:rsidR="00EA2C5A" w:rsidRPr="007604CD" w:rsidRDefault="009706B1" w:rsidP="00593AFA">
      <w:pPr>
        <w:spacing w:line="276" w:lineRule="auto"/>
        <w:ind w:firstLine="708"/>
        <w:contextualSpacing/>
        <w:rPr>
          <w:sz w:val="28"/>
          <w:szCs w:val="28"/>
          <w:lang w:val="uk-UA"/>
        </w:rPr>
      </w:pPr>
      <w:r>
        <w:rPr>
          <w:sz w:val="28"/>
          <w:szCs w:val="28"/>
          <w:lang w:val="uk-UA"/>
        </w:rPr>
        <w:t xml:space="preserve">«За» </w:t>
      </w:r>
      <w:r w:rsidR="00EA2C5A" w:rsidRPr="00487C92">
        <w:rPr>
          <w:sz w:val="28"/>
          <w:szCs w:val="28"/>
          <w:lang w:val="uk-UA"/>
        </w:rPr>
        <w:t xml:space="preserve">– </w:t>
      </w:r>
      <w:r w:rsidR="00593AFA" w:rsidRPr="00593AFA">
        <w:rPr>
          <w:sz w:val="28"/>
          <w:szCs w:val="28"/>
          <w:lang w:val="uk-UA"/>
        </w:rPr>
        <w:t>2</w:t>
      </w:r>
      <w:r w:rsidR="00487C92" w:rsidRPr="00593AFA">
        <w:rPr>
          <w:sz w:val="28"/>
          <w:szCs w:val="28"/>
          <w:lang w:val="uk-UA"/>
        </w:rPr>
        <w:t>1</w:t>
      </w:r>
    </w:p>
    <w:p w14:paraId="70C180EE" w14:textId="1928736F" w:rsidR="00EA2C5A" w:rsidRPr="004E1AA2" w:rsidRDefault="00EA2C5A" w:rsidP="00593AFA">
      <w:pPr>
        <w:spacing w:line="276" w:lineRule="auto"/>
        <w:ind w:firstLine="708"/>
        <w:contextualSpacing/>
        <w:rPr>
          <w:sz w:val="28"/>
          <w:szCs w:val="28"/>
          <w:lang w:val="uk-UA"/>
        </w:rPr>
      </w:pPr>
      <w:r w:rsidRPr="007604CD">
        <w:rPr>
          <w:sz w:val="28"/>
          <w:szCs w:val="28"/>
          <w:lang w:val="uk-UA"/>
        </w:rPr>
        <w:t>«</w:t>
      </w:r>
      <w:r w:rsidRPr="004E1AA2">
        <w:rPr>
          <w:sz w:val="28"/>
          <w:szCs w:val="28"/>
          <w:lang w:val="uk-UA"/>
        </w:rPr>
        <w:t>Проти» – немає</w:t>
      </w:r>
    </w:p>
    <w:p w14:paraId="4A7C2DA9" w14:textId="77777777" w:rsidR="00EA2C5A" w:rsidRPr="007604CD" w:rsidRDefault="00EA2C5A" w:rsidP="00593AFA">
      <w:pPr>
        <w:spacing w:line="276" w:lineRule="auto"/>
        <w:ind w:firstLine="708"/>
        <w:contextualSpacing/>
        <w:rPr>
          <w:sz w:val="28"/>
          <w:szCs w:val="28"/>
          <w:lang w:val="uk-UA"/>
        </w:rPr>
      </w:pPr>
      <w:r w:rsidRPr="004E1AA2">
        <w:rPr>
          <w:sz w:val="28"/>
          <w:szCs w:val="28"/>
          <w:lang w:val="uk-UA"/>
        </w:rPr>
        <w:t>«Утримались» – немає</w:t>
      </w:r>
    </w:p>
    <w:p w14:paraId="150A761B" w14:textId="4FBEDEA3" w:rsidR="00906628" w:rsidRPr="007604CD" w:rsidRDefault="00906628" w:rsidP="00593AFA">
      <w:pPr>
        <w:spacing w:line="276" w:lineRule="auto"/>
        <w:ind w:firstLine="708"/>
        <w:contextualSpacing/>
        <w:rPr>
          <w:sz w:val="28"/>
          <w:szCs w:val="28"/>
          <w:lang w:val="uk-UA"/>
        </w:rPr>
      </w:pPr>
    </w:p>
    <w:p w14:paraId="71C0A3D0" w14:textId="7C4069E5" w:rsidR="00F82C46" w:rsidRPr="007604CD" w:rsidRDefault="00EA2C5A" w:rsidP="00593AFA">
      <w:pPr>
        <w:spacing w:line="276" w:lineRule="auto"/>
        <w:contextualSpacing/>
        <w:rPr>
          <w:sz w:val="28"/>
          <w:szCs w:val="28"/>
          <w:lang w:val="uk-UA"/>
        </w:rPr>
      </w:pPr>
      <w:r w:rsidRPr="007604CD">
        <w:rPr>
          <w:b/>
          <w:sz w:val="28"/>
          <w:szCs w:val="28"/>
          <w:lang w:val="uk-UA"/>
        </w:rPr>
        <w:tab/>
      </w:r>
      <w:r w:rsidRPr="007604CD">
        <w:rPr>
          <w:sz w:val="28"/>
          <w:szCs w:val="28"/>
          <w:lang w:val="uk-UA"/>
        </w:rPr>
        <w:t xml:space="preserve">Презентація </w:t>
      </w:r>
      <w:proofErr w:type="spellStart"/>
      <w:r w:rsidR="009706B1" w:rsidRPr="009706B1">
        <w:rPr>
          <w:sz w:val="28"/>
          <w:szCs w:val="28"/>
          <w:shd w:val="clear" w:color="auto" w:fill="FFFFFF"/>
          <w:lang w:val="uk-UA"/>
        </w:rPr>
        <w:t>Єлісєєвої</w:t>
      </w:r>
      <w:proofErr w:type="spellEnd"/>
      <w:r w:rsidR="009706B1" w:rsidRPr="009706B1">
        <w:rPr>
          <w:sz w:val="28"/>
          <w:szCs w:val="28"/>
          <w:shd w:val="clear" w:color="auto" w:fill="FFFFFF"/>
          <w:lang w:val="uk-UA"/>
        </w:rPr>
        <w:t xml:space="preserve"> О.В.</w:t>
      </w:r>
      <w:r w:rsidRPr="007604CD">
        <w:rPr>
          <w:sz w:val="28"/>
          <w:szCs w:val="28"/>
          <w:lang w:val="uk-UA"/>
        </w:rPr>
        <w:t xml:space="preserve"> на </w:t>
      </w:r>
      <w:r w:rsidR="009706B1">
        <w:rPr>
          <w:sz w:val="28"/>
          <w:szCs w:val="28"/>
          <w:lang w:val="uk-UA"/>
        </w:rPr>
        <w:t>32</w:t>
      </w:r>
      <w:r w:rsidRPr="007604CD">
        <w:rPr>
          <w:sz w:val="28"/>
          <w:szCs w:val="28"/>
          <w:lang w:val="uk-UA"/>
        </w:rPr>
        <w:t xml:space="preserve"> </w:t>
      </w:r>
      <w:proofErr w:type="spellStart"/>
      <w:r w:rsidRPr="007604CD">
        <w:rPr>
          <w:sz w:val="28"/>
          <w:szCs w:val="28"/>
          <w:lang w:val="uk-UA"/>
        </w:rPr>
        <w:t>стор</w:t>
      </w:r>
      <w:proofErr w:type="spellEnd"/>
      <w:r w:rsidRPr="007604CD">
        <w:rPr>
          <w:sz w:val="28"/>
          <w:szCs w:val="28"/>
          <w:lang w:val="uk-UA"/>
        </w:rPr>
        <w:t>. додається.</w:t>
      </w:r>
    </w:p>
    <w:p w14:paraId="46E13C34" w14:textId="77777777" w:rsidR="00F82C46" w:rsidRPr="00D35518" w:rsidRDefault="00F82C46" w:rsidP="00593AFA">
      <w:pPr>
        <w:spacing w:line="276" w:lineRule="auto"/>
        <w:rPr>
          <w:sz w:val="28"/>
          <w:szCs w:val="28"/>
          <w:highlight w:val="yellow"/>
          <w:lang w:val="uk-UA"/>
        </w:rPr>
      </w:pPr>
    </w:p>
    <w:p w14:paraId="730F4E83" w14:textId="4CC96E2C" w:rsidR="00F82C46" w:rsidRPr="00D35518" w:rsidRDefault="00F82C46" w:rsidP="00593AFA">
      <w:pPr>
        <w:spacing w:line="276" w:lineRule="auto"/>
        <w:rPr>
          <w:sz w:val="28"/>
          <w:szCs w:val="28"/>
          <w:highlight w:val="yellow"/>
          <w:lang w:val="uk-UA"/>
        </w:rPr>
      </w:pPr>
    </w:p>
    <w:p w14:paraId="2B096ACC" w14:textId="5081B691" w:rsidR="00EA2C5A" w:rsidRPr="00D35518" w:rsidRDefault="00EA2C5A" w:rsidP="00593AFA">
      <w:pPr>
        <w:spacing w:line="276" w:lineRule="auto"/>
        <w:rPr>
          <w:sz w:val="28"/>
          <w:szCs w:val="28"/>
          <w:lang w:val="uk-UA"/>
        </w:rPr>
      </w:pPr>
      <w:r w:rsidRPr="00D35518">
        <w:rPr>
          <w:b/>
          <w:sz w:val="28"/>
          <w:szCs w:val="28"/>
          <w:lang w:val="uk-UA"/>
        </w:rPr>
        <w:t>Головуюч</w:t>
      </w:r>
      <w:r w:rsidR="00E4162B" w:rsidRPr="00D35518">
        <w:rPr>
          <w:b/>
          <w:sz w:val="28"/>
          <w:szCs w:val="28"/>
          <w:lang w:val="uk-UA"/>
        </w:rPr>
        <w:t>ий</w:t>
      </w:r>
      <w:r w:rsidRPr="00D35518">
        <w:rPr>
          <w:b/>
          <w:sz w:val="28"/>
          <w:szCs w:val="28"/>
          <w:lang w:val="uk-UA"/>
        </w:rPr>
        <w:t xml:space="preserve"> на засіданні</w:t>
      </w:r>
      <w:r w:rsidRPr="00D35518">
        <w:rPr>
          <w:sz w:val="28"/>
          <w:szCs w:val="28"/>
          <w:lang w:val="uk-UA"/>
        </w:rPr>
        <w:t xml:space="preserve"> </w:t>
      </w:r>
    </w:p>
    <w:p w14:paraId="463177EF" w14:textId="2B556F17" w:rsidR="00CB1B6B" w:rsidRDefault="00C20886" w:rsidP="00593AFA">
      <w:pPr>
        <w:tabs>
          <w:tab w:val="left" w:pos="6237"/>
        </w:tabs>
        <w:spacing w:line="276" w:lineRule="auto"/>
        <w:rPr>
          <w:sz w:val="28"/>
          <w:szCs w:val="28"/>
          <w:lang w:val="uk-UA"/>
        </w:rPr>
      </w:pPr>
      <w:r w:rsidRPr="00E61CC4">
        <w:rPr>
          <w:sz w:val="28"/>
          <w:szCs w:val="28"/>
          <w:lang w:val="uk-UA"/>
        </w:rPr>
        <w:t xml:space="preserve">завідувач відділу </w:t>
      </w:r>
      <w:r>
        <w:rPr>
          <w:sz w:val="28"/>
          <w:szCs w:val="28"/>
          <w:lang w:val="uk-UA"/>
        </w:rPr>
        <w:t xml:space="preserve">дослідження </w:t>
      </w:r>
    </w:p>
    <w:p w14:paraId="1DECF183" w14:textId="77777777" w:rsidR="00CB1B6B" w:rsidRDefault="00C20886" w:rsidP="00593AFA">
      <w:pPr>
        <w:tabs>
          <w:tab w:val="left" w:pos="6237"/>
        </w:tabs>
        <w:spacing w:line="276" w:lineRule="auto"/>
        <w:rPr>
          <w:iCs/>
          <w:sz w:val="28"/>
          <w:szCs w:val="28"/>
          <w:lang w:val="uk-UA"/>
        </w:rPr>
      </w:pPr>
      <w:r>
        <w:rPr>
          <w:sz w:val="28"/>
          <w:szCs w:val="28"/>
          <w:lang w:val="uk-UA"/>
        </w:rPr>
        <w:t>люмінесцентних властивостей матеріалів</w:t>
      </w:r>
      <w:r w:rsidRPr="00E61CC4">
        <w:rPr>
          <w:iCs/>
          <w:sz w:val="28"/>
          <w:szCs w:val="28"/>
          <w:lang w:val="uk-UA"/>
        </w:rPr>
        <w:t xml:space="preserve">, </w:t>
      </w:r>
    </w:p>
    <w:p w14:paraId="0A30223C" w14:textId="14439B21" w:rsidR="00EA2C5A" w:rsidRPr="00D35518" w:rsidRDefault="00C20886" w:rsidP="00593AFA">
      <w:pPr>
        <w:tabs>
          <w:tab w:val="left" w:pos="6237"/>
        </w:tabs>
        <w:spacing w:line="276" w:lineRule="auto"/>
        <w:rPr>
          <w:b/>
          <w:bCs/>
          <w:iCs/>
          <w:sz w:val="28"/>
          <w:szCs w:val="28"/>
          <w:lang w:val="uk-UA"/>
        </w:rPr>
      </w:pPr>
      <w:r w:rsidRPr="003016BF">
        <w:rPr>
          <w:iCs/>
          <w:sz w:val="28"/>
          <w:szCs w:val="28"/>
          <w:lang w:val="uk-UA"/>
        </w:rPr>
        <w:t>доктор фізико-математичних наук,</w:t>
      </w:r>
      <w:r w:rsidRPr="00E61CC4">
        <w:rPr>
          <w:iCs/>
          <w:sz w:val="28"/>
          <w:szCs w:val="28"/>
          <w:lang w:val="uk-UA"/>
        </w:rPr>
        <w:t xml:space="preserve"> </w:t>
      </w:r>
      <w:r>
        <w:rPr>
          <w:iCs/>
          <w:sz w:val="28"/>
          <w:szCs w:val="28"/>
          <w:lang w:val="uk-UA"/>
        </w:rPr>
        <w:t>професор</w:t>
      </w:r>
      <w:r w:rsidR="000E20D5" w:rsidRPr="00D35518">
        <w:rPr>
          <w:iCs/>
          <w:sz w:val="28"/>
          <w:szCs w:val="28"/>
          <w:lang w:val="uk-UA"/>
        </w:rPr>
        <w:tab/>
      </w:r>
      <w:r w:rsidR="00593AFA">
        <w:rPr>
          <w:iCs/>
          <w:sz w:val="28"/>
          <w:szCs w:val="28"/>
          <w:lang w:val="uk-UA"/>
        </w:rPr>
        <w:t xml:space="preserve">       </w:t>
      </w:r>
      <w:r w:rsidR="00CB1B6B">
        <w:rPr>
          <w:b/>
          <w:bCs/>
          <w:iCs/>
          <w:sz w:val="28"/>
          <w:szCs w:val="28"/>
          <w:lang w:val="uk-UA"/>
        </w:rPr>
        <w:t>Петро</w:t>
      </w:r>
      <w:r w:rsidR="00906628" w:rsidRPr="00D35518">
        <w:rPr>
          <w:b/>
          <w:bCs/>
          <w:iCs/>
          <w:sz w:val="28"/>
          <w:szCs w:val="28"/>
          <w:lang w:val="uk-UA"/>
        </w:rPr>
        <w:t xml:space="preserve"> </w:t>
      </w:r>
      <w:r w:rsidR="00CB1B6B">
        <w:rPr>
          <w:b/>
          <w:bCs/>
          <w:iCs/>
          <w:sz w:val="28"/>
          <w:szCs w:val="28"/>
          <w:lang w:val="uk-UA"/>
        </w:rPr>
        <w:t>ЖМУРІН</w:t>
      </w:r>
    </w:p>
    <w:p w14:paraId="0938CFEF" w14:textId="575550B9" w:rsidR="00906628" w:rsidRPr="00D35518" w:rsidRDefault="00906628" w:rsidP="00593AFA">
      <w:pPr>
        <w:tabs>
          <w:tab w:val="left" w:pos="6663"/>
        </w:tabs>
        <w:spacing w:line="276" w:lineRule="auto"/>
        <w:rPr>
          <w:b/>
          <w:sz w:val="28"/>
          <w:szCs w:val="28"/>
          <w:lang w:val="uk-UA"/>
        </w:rPr>
      </w:pPr>
    </w:p>
    <w:p w14:paraId="2AF8C29D" w14:textId="623D3BCA" w:rsidR="00906628" w:rsidRPr="000D3EE7" w:rsidRDefault="00906628" w:rsidP="00593AFA">
      <w:pPr>
        <w:tabs>
          <w:tab w:val="left" w:pos="6663"/>
        </w:tabs>
        <w:spacing w:line="276" w:lineRule="auto"/>
        <w:rPr>
          <w:b/>
          <w:sz w:val="28"/>
          <w:szCs w:val="28"/>
          <w:lang w:val="uk-UA"/>
        </w:rPr>
      </w:pPr>
      <w:r w:rsidRPr="000D3EE7">
        <w:rPr>
          <w:b/>
          <w:sz w:val="28"/>
          <w:szCs w:val="28"/>
          <w:lang w:val="uk-UA"/>
        </w:rPr>
        <w:t>Секретар засідання</w:t>
      </w:r>
    </w:p>
    <w:p w14:paraId="2AAC44D5" w14:textId="468FD097" w:rsidR="000D3EE7" w:rsidRDefault="00F35211" w:rsidP="00593AFA">
      <w:pPr>
        <w:tabs>
          <w:tab w:val="left" w:pos="6237"/>
        </w:tabs>
        <w:spacing w:line="276" w:lineRule="auto"/>
        <w:rPr>
          <w:sz w:val="28"/>
          <w:szCs w:val="28"/>
          <w:lang w:val="uk-UA"/>
        </w:rPr>
      </w:pPr>
      <w:r>
        <w:rPr>
          <w:sz w:val="28"/>
          <w:szCs w:val="28"/>
          <w:lang w:val="uk-UA"/>
        </w:rPr>
        <w:t>старший</w:t>
      </w:r>
      <w:r w:rsidR="00906628" w:rsidRPr="000D3EE7">
        <w:rPr>
          <w:sz w:val="28"/>
          <w:szCs w:val="28"/>
          <w:lang w:val="uk-UA"/>
        </w:rPr>
        <w:t xml:space="preserve"> </w:t>
      </w:r>
      <w:r w:rsidR="009A453F" w:rsidRPr="000D3EE7">
        <w:rPr>
          <w:sz w:val="28"/>
          <w:szCs w:val="28"/>
          <w:lang w:val="uk-UA"/>
        </w:rPr>
        <w:t xml:space="preserve">науковий співробітник відділу </w:t>
      </w:r>
      <w:r w:rsidR="00906628" w:rsidRPr="000D3EE7">
        <w:rPr>
          <w:sz w:val="28"/>
          <w:szCs w:val="28"/>
          <w:lang w:val="uk-UA"/>
        </w:rPr>
        <w:br/>
      </w:r>
      <w:r w:rsidR="000D3EE7">
        <w:rPr>
          <w:sz w:val="28"/>
          <w:szCs w:val="28"/>
          <w:lang w:val="uk-UA"/>
        </w:rPr>
        <w:t xml:space="preserve">дослідження люмінесцентних </w:t>
      </w:r>
    </w:p>
    <w:p w14:paraId="43E19468" w14:textId="77777777" w:rsidR="00F35211" w:rsidRDefault="000D3EE7" w:rsidP="00593AFA">
      <w:pPr>
        <w:tabs>
          <w:tab w:val="left" w:pos="6237"/>
        </w:tabs>
        <w:spacing w:line="276" w:lineRule="auto"/>
        <w:rPr>
          <w:sz w:val="28"/>
          <w:szCs w:val="28"/>
          <w:lang w:val="uk-UA"/>
        </w:rPr>
      </w:pPr>
      <w:r>
        <w:rPr>
          <w:sz w:val="28"/>
          <w:szCs w:val="28"/>
          <w:lang w:val="uk-UA"/>
        </w:rPr>
        <w:t>властивостей матеріалів</w:t>
      </w:r>
      <w:r w:rsidR="00F35211">
        <w:rPr>
          <w:sz w:val="28"/>
          <w:szCs w:val="28"/>
          <w:lang w:val="uk-UA"/>
        </w:rPr>
        <w:t xml:space="preserve">, </w:t>
      </w:r>
    </w:p>
    <w:p w14:paraId="365030DC" w14:textId="60F659DC" w:rsidR="00EA2C5A" w:rsidRPr="008511FC" w:rsidRDefault="00F35211" w:rsidP="00593AFA">
      <w:pPr>
        <w:tabs>
          <w:tab w:val="left" w:pos="6237"/>
        </w:tabs>
        <w:spacing w:line="276" w:lineRule="auto"/>
        <w:rPr>
          <w:b/>
          <w:sz w:val="28"/>
          <w:szCs w:val="28"/>
        </w:rPr>
      </w:pPr>
      <w:r>
        <w:rPr>
          <w:sz w:val="28"/>
          <w:szCs w:val="28"/>
          <w:lang w:val="uk-UA"/>
        </w:rPr>
        <w:t>кандидат технічних наук</w:t>
      </w:r>
      <w:r w:rsidR="00E4162B" w:rsidRPr="000D3EE7">
        <w:rPr>
          <w:sz w:val="28"/>
          <w:szCs w:val="28"/>
          <w:lang w:val="uk-UA"/>
        </w:rPr>
        <w:tab/>
      </w:r>
      <w:r w:rsidR="00593AFA">
        <w:rPr>
          <w:sz w:val="28"/>
          <w:szCs w:val="28"/>
          <w:lang w:val="uk-UA"/>
        </w:rPr>
        <w:t xml:space="preserve">      </w:t>
      </w:r>
      <w:r>
        <w:rPr>
          <w:b/>
          <w:sz w:val="28"/>
          <w:szCs w:val="28"/>
          <w:lang w:val="uk-UA"/>
        </w:rPr>
        <w:t>Дмитро ЄЛІСЄЄВ</w:t>
      </w:r>
    </w:p>
    <w:p w14:paraId="5ABCB336" w14:textId="66898051" w:rsidR="00AE593D" w:rsidRPr="008724C5" w:rsidRDefault="00AE593D" w:rsidP="00593AFA">
      <w:pPr>
        <w:tabs>
          <w:tab w:val="left" w:pos="6237"/>
        </w:tabs>
        <w:spacing w:line="360" w:lineRule="auto"/>
        <w:rPr>
          <w:lang w:val="uk-UA"/>
        </w:rPr>
      </w:pPr>
    </w:p>
    <w:sectPr w:rsidR="00AE593D" w:rsidRPr="008724C5" w:rsidSect="00E4091D">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5B43E" w14:textId="77777777" w:rsidR="00AA08D3" w:rsidRDefault="00AA08D3" w:rsidP="00E4091D">
      <w:r>
        <w:separator/>
      </w:r>
    </w:p>
  </w:endnote>
  <w:endnote w:type="continuationSeparator" w:id="0">
    <w:p w14:paraId="19867A46" w14:textId="77777777" w:rsidR="00AA08D3" w:rsidRDefault="00AA08D3" w:rsidP="00E4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245D4" w14:textId="77777777" w:rsidR="00AA08D3" w:rsidRDefault="00AA08D3" w:rsidP="00E4091D">
      <w:r>
        <w:separator/>
      </w:r>
    </w:p>
  </w:footnote>
  <w:footnote w:type="continuationSeparator" w:id="0">
    <w:p w14:paraId="63EB13F9" w14:textId="77777777" w:rsidR="00AA08D3" w:rsidRDefault="00AA08D3" w:rsidP="00E40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56823"/>
      <w:docPartObj>
        <w:docPartGallery w:val="Page Numbers (Top of Page)"/>
        <w:docPartUnique/>
      </w:docPartObj>
    </w:sdtPr>
    <w:sdtContent>
      <w:p w14:paraId="201B4BED" w14:textId="64A6283F" w:rsidR="00E4091D" w:rsidRDefault="00E4091D">
        <w:pPr>
          <w:pStyle w:val="a6"/>
          <w:jc w:val="right"/>
        </w:pPr>
        <w:r>
          <w:fldChar w:fldCharType="begin"/>
        </w:r>
        <w:r>
          <w:instrText>PAGE   \* MERGEFORMAT</w:instrText>
        </w:r>
        <w:r>
          <w:fldChar w:fldCharType="separate"/>
        </w:r>
        <w:r w:rsidR="00B4278B">
          <w:rPr>
            <w:noProof/>
          </w:rPr>
          <w:t>2</w:t>
        </w:r>
        <w:r>
          <w:fldChar w:fldCharType="end"/>
        </w:r>
      </w:p>
    </w:sdtContent>
  </w:sdt>
  <w:p w14:paraId="5B75C84D" w14:textId="77777777" w:rsidR="00E4091D" w:rsidRDefault="00E4091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3EEF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847C3"/>
    <w:multiLevelType w:val="hybridMultilevel"/>
    <w:tmpl w:val="89447478"/>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6E0D"/>
    <w:multiLevelType w:val="hybridMultilevel"/>
    <w:tmpl w:val="91DE7EDE"/>
    <w:lvl w:ilvl="0" w:tplc="0419000F">
      <w:start w:val="1"/>
      <w:numFmt w:val="decimal"/>
      <w:lvlText w:val="%1."/>
      <w:lvlJc w:val="left"/>
      <w:pPr>
        <w:tabs>
          <w:tab w:val="num" w:pos="720"/>
        </w:tabs>
        <w:ind w:left="720" w:hanging="360"/>
      </w:pPr>
    </w:lvl>
    <w:lvl w:ilvl="1" w:tplc="9700822A">
      <w:numFmt w:val="bullet"/>
      <w:lvlText w:val="–"/>
      <w:lvlJc w:val="left"/>
      <w:pPr>
        <w:ind w:left="1935" w:hanging="855"/>
      </w:pPr>
      <w:rPr>
        <w:rFonts w:ascii="Times New Roman" w:eastAsiaTheme="minorHAnsi" w:hAnsi="Times New Roman" w:cs="Times New Roman" w:hint="default"/>
      </w:rPr>
    </w:lvl>
    <w:lvl w:ilvl="2" w:tplc="C394845C" w:tentative="1">
      <w:start w:val="1"/>
      <w:numFmt w:val="decimal"/>
      <w:lvlText w:val="%3."/>
      <w:lvlJc w:val="left"/>
      <w:pPr>
        <w:tabs>
          <w:tab w:val="num" w:pos="2160"/>
        </w:tabs>
        <w:ind w:left="2160" w:hanging="360"/>
      </w:pPr>
    </w:lvl>
    <w:lvl w:ilvl="3" w:tplc="631CA570" w:tentative="1">
      <w:start w:val="1"/>
      <w:numFmt w:val="decimal"/>
      <w:lvlText w:val="%4."/>
      <w:lvlJc w:val="left"/>
      <w:pPr>
        <w:tabs>
          <w:tab w:val="num" w:pos="2880"/>
        </w:tabs>
        <w:ind w:left="2880" w:hanging="360"/>
      </w:pPr>
    </w:lvl>
    <w:lvl w:ilvl="4" w:tplc="6444FA5E" w:tentative="1">
      <w:start w:val="1"/>
      <w:numFmt w:val="decimal"/>
      <w:lvlText w:val="%5."/>
      <w:lvlJc w:val="left"/>
      <w:pPr>
        <w:tabs>
          <w:tab w:val="num" w:pos="3600"/>
        </w:tabs>
        <w:ind w:left="3600" w:hanging="360"/>
      </w:pPr>
    </w:lvl>
    <w:lvl w:ilvl="5" w:tplc="B35C6B10" w:tentative="1">
      <w:start w:val="1"/>
      <w:numFmt w:val="decimal"/>
      <w:lvlText w:val="%6."/>
      <w:lvlJc w:val="left"/>
      <w:pPr>
        <w:tabs>
          <w:tab w:val="num" w:pos="4320"/>
        </w:tabs>
        <w:ind w:left="4320" w:hanging="360"/>
      </w:pPr>
    </w:lvl>
    <w:lvl w:ilvl="6" w:tplc="E4BEC80C" w:tentative="1">
      <w:start w:val="1"/>
      <w:numFmt w:val="decimal"/>
      <w:lvlText w:val="%7."/>
      <w:lvlJc w:val="left"/>
      <w:pPr>
        <w:tabs>
          <w:tab w:val="num" w:pos="5040"/>
        </w:tabs>
        <w:ind w:left="5040" w:hanging="360"/>
      </w:pPr>
    </w:lvl>
    <w:lvl w:ilvl="7" w:tplc="EC08A426" w:tentative="1">
      <w:start w:val="1"/>
      <w:numFmt w:val="decimal"/>
      <w:lvlText w:val="%8."/>
      <w:lvlJc w:val="left"/>
      <w:pPr>
        <w:tabs>
          <w:tab w:val="num" w:pos="5760"/>
        </w:tabs>
        <w:ind w:left="5760" w:hanging="360"/>
      </w:pPr>
    </w:lvl>
    <w:lvl w:ilvl="8" w:tplc="D9CE38C8" w:tentative="1">
      <w:start w:val="1"/>
      <w:numFmt w:val="decimal"/>
      <w:lvlText w:val="%9."/>
      <w:lvlJc w:val="left"/>
      <w:pPr>
        <w:tabs>
          <w:tab w:val="num" w:pos="6480"/>
        </w:tabs>
        <w:ind w:left="6480" w:hanging="360"/>
      </w:pPr>
    </w:lvl>
  </w:abstractNum>
  <w:abstractNum w:abstractNumId="3" w15:restartNumberingAfterBreak="0">
    <w:nsid w:val="083C0E1A"/>
    <w:multiLevelType w:val="hybridMultilevel"/>
    <w:tmpl w:val="677A3F5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0B2A7C1D"/>
    <w:multiLevelType w:val="hybridMultilevel"/>
    <w:tmpl w:val="4A02C066"/>
    <w:lvl w:ilvl="0" w:tplc="04220011">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 w15:restartNumberingAfterBreak="0">
    <w:nsid w:val="0DF229D0"/>
    <w:multiLevelType w:val="hybridMultilevel"/>
    <w:tmpl w:val="AD2845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4D449F5"/>
    <w:multiLevelType w:val="hybridMultilevel"/>
    <w:tmpl w:val="B6C8B654"/>
    <w:lvl w:ilvl="0" w:tplc="6170622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16072D87"/>
    <w:multiLevelType w:val="hybridMultilevel"/>
    <w:tmpl w:val="927E93E2"/>
    <w:lvl w:ilvl="0" w:tplc="20E0B7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99D6328"/>
    <w:multiLevelType w:val="hybridMultilevel"/>
    <w:tmpl w:val="B740C10A"/>
    <w:lvl w:ilvl="0" w:tplc="2AD2002C">
      <w:start w:val="1"/>
      <w:numFmt w:val="decimal"/>
      <w:lvlText w:val="%1."/>
      <w:lvlJc w:val="left"/>
      <w:pPr>
        <w:tabs>
          <w:tab w:val="num" w:pos="720"/>
        </w:tabs>
        <w:ind w:left="720" w:hanging="360"/>
      </w:pPr>
    </w:lvl>
    <w:lvl w:ilvl="1" w:tplc="D0D067E0" w:tentative="1">
      <w:start w:val="1"/>
      <w:numFmt w:val="decimal"/>
      <w:lvlText w:val="%2."/>
      <w:lvlJc w:val="left"/>
      <w:pPr>
        <w:tabs>
          <w:tab w:val="num" w:pos="1440"/>
        </w:tabs>
        <w:ind w:left="1440" w:hanging="360"/>
      </w:pPr>
    </w:lvl>
    <w:lvl w:ilvl="2" w:tplc="68A85DEE" w:tentative="1">
      <w:start w:val="1"/>
      <w:numFmt w:val="decimal"/>
      <w:lvlText w:val="%3."/>
      <w:lvlJc w:val="left"/>
      <w:pPr>
        <w:tabs>
          <w:tab w:val="num" w:pos="2160"/>
        </w:tabs>
        <w:ind w:left="2160" w:hanging="360"/>
      </w:pPr>
    </w:lvl>
    <w:lvl w:ilvl="3" w:tplc="E848974C" w:tentative="1">
      <w:start w:val="1"/>
      <w:numFmt w:val="decimal"/>
      <w:lvlText w:val="%4."/>
      <w:lvlJc w:val="left"/>
      <w:pPr>
        <w:tabs>
          <w:tab w:val="num" w:pos="2880"/>
        </w:tabs>
        <w:ind w:left="2880" w:hanging="360"/>
      </w:pPr>
    </w:lvl>
    <w:lvl w:ilvl="4" w:tplc="E1981BAE" w:tentative="1">
      <w:start w:val="1"/>
      <w:numFmt w:val="decimal"/>
      <w:lvlText w:val="%5."/>
      <w:lvlJc w:val="left"/>
      <w:pPr>
        <w:tabs>
          <w:tab w:val="num" w:pos="3600"/>
        </w:tabs>
        <w:ind w:left="3600" w:hanging="360"/>
      </w:pPr>
    </w:lvl>
    <w:lvl w:ilvl="5" w:tplc="50009CF2" w:tentative="1">
      <w:start w:val="1"/>
      <w:numFmt w:val="decimal"/>
      <w:lvlText w:val="%6."/>
      <w:lvlJc w:val="left"/>
      <w:pPr>
        <w:tabs>
          <w:tab w:val="num" w:pos="4320"/>
        </w:tabs>
        <w:ind w:left="4320" w:hanging="360"/>
      </w:pPr>
    </w:lvl>
    <w:lvl w:ilvl="6" w:tplc="60AC1676" w:tentative="1">
      <w:start w:val="1"/>
      <w:numFmt w:val="decimal"/>
      <w:lvlText w:val="%7."/>
      <w:lvlJc w:val="left"/>
      <w:pPr>
        <w:tabs>
          <w:tab w:val="num" w:pos="5040"/>
        </w:tabs>
        <w:ind w:left="5040" w:hanging="360"/>
      </w:pPr>
    </w:lvl>
    <w:lvl w:ilvl="7" w:tplc="F91075FC" w:tentative="1">
      <w:start w:val="1"/>
      <w:numFmt w:val="decimal"/>
      <w:lvlText w:val="%8."/>
      <w:lvlJc w:val="left"/>
      <w:pPr>
        <w:tabs>
          <w:tab w:val="num" w:pos="5760"/>
        </w:tabs>
        <w:ind w:left="5760" w:hanging="360"/>
      </w:pPr>
    </w:lvl>
    <w:lvl w:ilvl="8" w:tplc="B238A72A" w:tentative="1">
      <w:start w:val="1"/>
      <w:numFmt w:val="decimal"/>
      <w:lvlText w:val="%9."/>
      <w:lvlJc w:val="left"/>
      <w:pPr>
        <w:tabs>
          <w:tab w:val="num" w:pos="6480"/>
        </w:tabs>
        <w:ind w:left="6480" w:hanging="360"/>
      </w:pPr>
    </w:lvl>
  </w:abstractNum>
  <w:abstractNum w:abstractNumId="9" w15:restartNumberingAfterBreak="0">
    <w:nsid w:val="1D9751AA"/>
    <w:multiLevelType w:val="hybridMultilevel"/>
    <w:tmpl w:val="776CC926"/>
    <w:lvl w:ilvl="0" w:tplc="3ADC70B6">
      <w:start w:val="1"/>
      <w:numFmt w:val="bullet"/>
      <w:lvlText w:val=""/>
      <w:lvlJc w:val="left"/>
      <w:pPr>
        <w:tabs>
          <w:tab w:val="num" w:pos="720"/>
        </w:tabs>
        <w:ind w:left="720" w:hanging="360"/>
      </w:pPr>
      <w:rPr>
        <w:rFonts w:ascii="Symbol" w:hAnsi="Symbol" w:hint="default"/>
      </w:rPr>
    </w:lvl>
    <w:lvl w:ilvl="1" w:tplc="7BB8A1E0" w:tentative="1">
      <w:start w:val="1"/>
      <w:numFmt w:val="bullet"/>
      <w:lvlText w:val=""/>
      <w:lvlJc w:val="left"/>
      <w:pPr>
        <w:tabs>
          <w:tab w:val="num" w:pos="1440"/>
        </w:tabs>
        <w:ind w:left="1440" w:hanging="360"/>
      </w:pPr>
      <w:rPr>
        <w:rFonts w:ascii="Symbol" w:hAnsi="Symbol" w:hint="default"/>
      </w:rPr>
    </w:lvl>
    <w:lvl w:ilvl="2" w:tplc="9FDC3EE8" w:tentative="1">
      <w:start w:val="1"/>
      <w:numFmt w:val="bullet"/>
      <w:lvlText w:val=""/>
      <w:lvlJc w:val="left"/>
      <w:pPr>
        <w:tabs>
          <w:tab w:val="num" w:pos="2160"/>
        </w:tabs>
        <w:ind w:left="2160" w:hanging="360"/>
      </w:pPr>
      <w:rPr>
        <w:rFonts w:ascii="Symbol" w:hAnsi="Symbol" w:hint="default"/>
      </w:rPr>
    </w:lvl>
    <w:lvl w:ilvl="3" w:tplc="C4EE7456" w:tentative="1">
      <w:start w:val="1"/>
      <w:numFmt w:val="bullet"/>
      <w:lvlText w:val=""/>
      <w:lvlJc w:val="left"/>
      <w:pPr>
        <w:tabs>
          <w:tab w:val="num" w:pos="2880"/>
        </w:tabs>
        <w:ind w:left="2880" w:hanging="360"/>
      </w:pPr>
      <w:rPr>
        <w:rFonts w:ascii="Symbol" w:hAnsi="Symbol" w:hint="default"/>
      </w:rPr>
    </w:lvl>
    <w:lvl w:ilvl="4" w:tplc="A3068AD0" w:tentative="1">
      <w:start w:val="1"/>
      <w:numFmt w:val="bullet"/>
      <w:lvlText w:val=""/>
      <w:lvlJc w:val="left"/>
      <w:pPr>
        <w:tabs>
          <w:tab w:val="num" w:pos="3600"/>
        </w:tabs>
        <w:ind w:left="3600" w:hanging="360"/>
      </w:pPr>
      <w:rPr>
        <w:rFonts w:ascii="Symbol" w:hAnsi="Symbol" w:hint="default"/>
      </w:rPr>
    </w:lvl>
    <w:lvl w:ilvl="5" w:tplc="D3063C54" w:tentative="1">
      <w:start w:val="1"/>
      <w:numFmt w:val="bullet"/>
      <w:lvlText w:val=""/>
      <w:lvlJc w:val="left"/>
      <w:pPr>
        <w:tabs>
          <w:tab w:val="num" w:pos="4320"/>
        </w:tabs>
        <w:ind w:left="4320" w:hanging="360"/>
      </w:pPr>
      <w:rPr>
        <w:rFonts w:ascii="Symbol" w:hAnsi="Symbol" w:hint="default"/>
      </w:rPr>
    </w:lvl>
    <w:lvl w:ilvl="6" w:tplc="BD642EFC" w:tentative="1">
      <w:start w:val="1"/>
      <w:numFmt w:val="bullet"/>
      <w:lvlText w:val=""/>
      <w:lvlJc w:val="left"/>
      <w:pPr>
        <w:tabs>
          <w:tab w:val="num" w:pos="5040"/>
        </w:tabs>
        <w:ind w:left="5040" w:hanging="360"/>
      </w:pPr>
      <w:rPr>
        <w:rFonts w:ascii="Symbol" w:hAnsi="Symbol" w:hint="default"/>
      </w:rPr>
    </w:lvl>
    <w:lvl w:ilvl="7" w:tplc="D3F4B2E0" w:tentative="1">
      <w:start w:val="1"/>
      <w:numFmt w:val="bullet"/>
      <w:lvlText w:val=""/>
      <w:lvlJc w:val="left"/>
      <w:pPr>
        <w:tabs>
          <w:tab w:val="num" w:pos="5760"/>
        </w:tabs>
        <w:ind w:left="5760" w:hanging="360"/>
      </w:pPr>
      <w:rPr>
        <w:rFonts w:ascii="Symbol" w:hAnsi="Symbol" w:hint="default"/>
      </w:rPr>
    </w:lvl>
    <w:lvl w:ilvl="8" w:tplc="C66CD92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0D120DD"/>
    <w:multiLevelType w:val="hybridMultilevel"/>
    <w:tmpl w:val="3AE28246"/>
    <w:lvl w:ilvl="0" w:tplc="7EE456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2C345FF"/>
    <w:multiLevelType w:val="hybridMultilevel"/>
    <w:tmpl w:val="DEC0FEC2"/>
    <w:lvl w:ilvl="0" w:tplc="C28E60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23AC370E"/>
    <w:multiLevelType w:val="hybridMultilevel"/>
    <w:tmpl w:val="DBC46BCC"/>
    <w:lvl w:ilvl="0" w:tplc="F88A55A2">
      <w:start w:val="1"/>
      <w:numFmt w:val="decimal"/>
      <w:lvlText w:val="%1."/>
      <w:lvlJc w:val="left"/>
      <w:pPr>
        <w:tabs>
          <w:tab w:val="num" w:pos="720"/>
        </w:tabs>
        <w:ind w:left="720" w:hanging="360"/>
      </w:pPr>
      <w:rPr>
        <w:lang w:val="uk-UA"/>
      </w:rPr>
    </w:lvl>
    <w:lvl w:ilvl="1" w:tplc="AE8253A2" w:tentative="1">
      <w:start w:val="1"/>
      <w:numFmt w:val="decimal"/>
      <w:lvlText w:val="%2."/>
      <w:lvlJc w:val="left"/>
      <w:pPr>
        <w:tabs>
          <w:tab w:val="num" w:pos="1440"/>
        </w:tabs>
        <w:ind w:left="1440" w:hanging="360"/>
      </w:pPr>
    </w:lvl>
    <w:lvl w:ilvl="2" w:tplc="DFA8D332" w:tentative="1">
      <w:start w:val="1"/>
      <w:numFmt w:val="decimal"/>
      <w:lvlText w:val="%3."/>
      <w:lvlJc w:val="left"/>
      <w:pPr>
        <w:tabs>
          <w:tab w:val="num" w:pos="2160"/>
        </w:tabs>
        <w:ind w:left="2160" w:hanging="360"/>
      </w:pPr>
    </w:lvl>
    <w:lvl w:ilvl="3" w:tplc="9CB8A492" w:tentative="1">
      <w:start w:val="1"/>
      <w:numFmt w:val="decimal"/>
      <w:lvlText w:val="%4."/>
      <w:lvlJc w:val="left"/>
      <w:pPr>
        <w:tabs>
          <w:tab w:val="num" w:pos="2880"/>
        </w:tabs>
        <w:ind w:left="2880" w:hanging="360"/>
      </w:pPr>
    </w:lvl>
    <w:lvl w:ilvl="4" w:tplc="DD36DF22" w:tentative="1">
      <w:start w:val="1"/>
      <w:numFmt w:val="decimal"/>
      <w:lvlText w:val="%5."/>
      <w:lvlJc w:val="left"/>
      <w:pPr>
        <w:tabs>
          <w:tab w:val="num" w:pos="3600"/>
        </w:tabs>
        <w:ind w:left="3600" w:hanging="360"/>
      </w:pPr>
    </w:lvl>
    <w:lvl w:ilvl="5" w:tplc="B778F4FA" w:tentative="1">
      <w:start w:val="1"/>
      <w:numFmt w:val="decimal"/>
      <w:lvlText w:val="%6."/>
      <w:lvlJc w:val="left"/>
      <w:pPr>
        <w:tabs>
          <w:tab w:val="num" w:pos="4320"/>
        </w:tabs>
        <w:ind w:left="4320" w:hanging="360"/>
      </w:pPr>
    </w:lvl>
    <w:lvl w:ilvl="6" w:tplc="E5C207F6" w:tentative="1">
      <w:start w:val="1"/>
      <w:numFmt w:val="decimal"/>
      <w:lvlText w:val="%7."/>
      <w:lvlJc w:val="left"/>
      <w:pPr>
        <w:tabs>
          <w:tab w:val="num" w:pos="5040"/>
        </w:tabs>
        <w:ind w:left="5040" w:hanging="360"/>
      </w:pPr>
    </w:lvl>
    <w:lvl w:ilvl="7" w:tplc="CC64B356" w:tentative="1">
      <w:start w:val="1"/>
      <w:numFmt w:val="decimal"/>
      <w:lvlText w:val="%8."/>
      <w:lvlJc w:val="left"/>
      <w:pPr>
        <w:tabs>
          <w:tab w:val="num" w:pos="5760"/>
        </w:tabs>
        <w:ind w:left="5760" w:hanging="360"/>
      </w:pPr>
    </w:lvl>
    <w:lvl w:ilvl="8" w:tplc="8EFE3F96" w:tentative="1">
      <w:start w:val="1"/>
      <w:numFmt w:val="decimal"/>
      <w:lvlText w:val="%9."/>
      <w:lvlJc w:val="left"/>
      <w:pPr>
        <w:tabs>
          <w:tab w:val="num" w:pos="6480"/>
        </w:tabs>
        <w:ind w:left="6480" w:hanging="360"/>
      </w:pPr>
    </w:lvl>
  </w:abstractNum>
  <w:abstractNum w:abstractNumId="13" w15:restartNumberingAfterBreak="0">
    <w:nsid w:val="24FC0A60"/>
    <w:multiLevelType w:val="hybridMultilevel"/>
    <w:tmpl w:val="138432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CFA7A27"/>
    <w:multiLevelType w:val="hybridMultilevel"/>
    <w:tmpl w:val="7E82AB36"/>
    <w:lvl w:ilvl="0" w:tplc="8F88C10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15:restartNumberingAfterBreak="0">
    <w:nsid w:val="3E546E35"/>
    <w:multiLevelType w:val="hybridMultilevel"/>
    <w:tmpl w:val="41468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D55B3D"/>
    <w:multiLevelType w:val="hybridMultilevel"/>
    <w:tmpl w:val="C8089482"/>
    <w:lvl w:ilvl="0" w:tplc="3EFE127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F22243"/>
    <w:multiLevelType w:val="hybridMultilevel"/>
    <w:tmpl w:val="DBC46BCC"/>
    <w:lvl w:ilvl="0" w:tplc="F88A55A2">
      <w:start w:val="1"/>
      <w:numFmt w:val="decimal"/>
      <w:lvlText w:val="%1."/>
      <w:lvlJc w:val="left"/>
      <w:pPr>
        <w:tabs>
          <w:tab w:val="num" w:pos="720"/>
        </w:tabs>
        <w:ind w:left="720" w:hanging="360"/>
      </w:pPr>
      <w:rPr>
        <w:lang w:val="uk-UA"/>
      </w:rPr>
    </w:lvl>
    <w:lvl w:ilvl="1" w:tplc="AE8253A2" w:tentative="1">
      <w:start w:val="1"/>
      <w:numFmt w:val="decimal"/>
      <w:lvlText w:val="%2."/>
      <w:lvlJc w:val="left"/>
      <w:pPr>
        <w:tabs>
          <w:tab w:val="num" w:pos="1440"/>
        </w:tabs>
        <w:ind w:left="1440" w:hanging="360"/>
      </w:pPr>
    </w:lvl>
    <w:lvl w:ilvl="2" w:tplc="DFA8D332" w:tentative="1">
      <w:start w:val="1"/>
      <w:numFmt w:val="decimal"/>
      <w:lvlText w:val="%3."/>
      <w:lvlJc w:val="left"/>
      <w:pPr>
        <w:tabs>
          <w:tab w:val="num" w:pos="2160"/>
        </w:tabs>
        <w:ind w:left="2160" w:hanging="360"/>
      </w:pPr>
    </w:lvl>
    <w:lvl w:ilvl="3" w:tplc="9CB8A492" w:tentative="1">
      <w:start w:val="1"/>
      <w:numFmt w:val="decimal"/>
      <w:lvlText w:val="%4."/>
      <w:lvlJc w:val="left"/>
      <w:pPr>
        <w:tabs>
          <w:tab w:val="num" w:pos="2880"/>
        </w:tabs>
        <w:ind w:left="2880" w:hanging="360"/>
      </w:pPr>
    </w:lvl>
    <w:lvl w:ilvl="4" w:tplc="DD36DF22" w:tentative="1">
      <w:start w:val="1"/>
      <w:numFmt w:val="decimal"/>
      <w:lvlText w:val="%5."/>
      <w:lvlJc w:val="left"/>
      <w:pPr>
        <w:tabs>
          <w:tab w:val="num" w:pos="3600"/>
        </w:tabs>
        <w:ind w:left="3600" w:hanging="360"/>
      </w:pPr>
    </w:lvl>
    <w:lvl w:ilvl="5" w:tplc="B778F4FA" w:tentative="1">
      <w:start w:val="1"/>
      <w:numFmt w:val="decimal"/>
      <w:lvlText w:val="%6."/>
      <w:lvlJc w:val="left"/>
      <w:pPr>
        <w:tabs>
          <w:tab w:val="num" w:pos="4320"/>
        </w:tabs>
        <w:ind w:left="4320" w:hanging="360"/>
      </w:pPr>
    </w:lvl>
    <w:lvl w:ilvl="6" w:tplc="E5C207F6" w:tentative="1">
      <w:start w:val="1"/>
      <w:numFmt w:val="decimal"/>
      <w:lvlText w:val="%7."/>
      <w:lvlJc w:val="left"/>
      <w:pPr>
        <w:tabs>
          <w:tab w:val="num" w:pos="5040"/>
        </w:tabs>
        <w:ind w:left="5040" w:hanging="360"/>
      </w:pPr>
    </w:lvl>
    <w:lvl w:ilvl="7" w:tplc="CC64B356" w:tentative="1">
      <w:start w:val="1"/>
      <w:numFmt w:val="decimal"/>
      <w:lvlText w:val="%8."/>
      <w:lvlJc w:val="left"/>
      <w:pPr>
        <w:tabs>
          <w:tab w:val="num" w:pos="5760"/>
        </w:tabs>
        <w:ind w:left="5760" w:hanging="360"/>
      </w:pPr>
    </w:lvl>
    <w:lvl w:ilvl="8" w:tplc="8EFE3F96" w:tentative="1">
      <w:start w:val="1"/>
      <w:numFmt w:val="decimal"/>
      <w:lvlText w:val="%9."/>
      <w:lvlJc w:val="left"/>
      <w:pPr>
        <w:tabs>
          <w:tab w:val="num" w:pos="6480"/>
        </w:tabs>
        <w:ind w:left="6480" w:hanging="360"/>
      </w:pPr>
    </w:lvl>
  </w:abstractNum>
  <w:abstractNum w:abstractNumId="18" w15:restartNumberingAfterBreak="0">
    <w:nsid w:val="610547DF"/>
    <w:multiLevelType w:val="hybridMultilevel"/>
    <w:tmpl w:val="FF1C6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7A7972"/>
    <w:multiLevelType w:val="hybridMultilevel"/>
    <w:tmpl w:val="98489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3BF5843"/>
    <w:multiLevelType w:val="hybridMultilevel"/>
    <w:tmpl w:val="E13093AA"/>
    <w:lvl w:ilvl="0" w:tplc="AA84F97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6C0104F"/>
    <w:multiLevelType w:val="hybridMultilevel"/>
    <w:tmpl w:val="8D8CD732"/>
    <w:lvl w:ilvl="0" w:tplc="311EC894">
      <w:start w:val="1"/>
      <w:numFmt w:val="bullet"/>
      <w:lvlText w:val="•"/>
      <w:lvlJc w:val="left"/>
      <w:pPr>
        <w:tabs>
          <w:tab w:val="num" w:pos="720"/>
        </w:tabs>
        <w:ind w:left="720" w:hanging="360"/>
      </w:pPr>
      <w:rPr>
        <w:rFonts w:ascii="Arial" w:hAnsi="Arial" w:hint="default"/>
      </w:rPr>
    </w:lvl>
    <w:lvl w:ilvl="1" w:tplc="79E22F46" w:tentative="1">
      <w:start w:val="1"/>
      <w:numFmt w:val="bullet"/>
      <w:lvlText w:val="•"/>
      <w:lvlJc w:val="left"/>
      <w:pPr>
        <w:tabs>
          <w:tab w:val="num" w:pos="1440"/>
        </w:tabs>
        <w:ind w:left="1440" w:hanging="360"/>
      </w:pPr>
      <w:rPr>
        <w:rFonts w:ascii="Arial" w:hAnsi="Arial" w:hint="default"/>
      </w:rPr>
    </w:lvl>
    <w:lvl w:ilvl="2" w:tplc="0CC0A52E" w:tentative="1">
      <w:start w:val="1"/>
      <w:numFmt w:val="bullet"/>
      <w:lvlText w:val="•"/>
      <w:lvlJc w:val="left"/>
      <w:pPr>
        <w:tabs>
          <w:tab w:val="num" w:pos="2160"/>
        </w:tabs>
        <w:ind w:left="2160" w:hanging="360"/>
      </w:pPr>
      <w:rPr>
        <w:rFonts w:ascii="Arial" w:hAnsi="Arial" w:hint="default"/>
      </w:rPr>
    </w:lvl>
    <w:lvl w:ilvl="3" w:tplc="58B69924" w:tentative="1">
      <w:start w:val="1"/>
      <w:numFmt w:val="bullet"/>
      <w:lvlText w:val="•"/>
      <w:lvlJc w:val="left"/>
      <w:pPr>
        <w:tabs>
          <w:tab w:val="num" w:pos="2880"/>
        </w:tabs>
        <w:ind w:left="2880" w:hanging="360"/>
      </w:pPr>
      <w:rPr>
        <w:rFonts w:ascii="Arial" w:hAnsi="Arial" w:hint="default"/>
      </w:rPr>
    </w:lvl>
    <w:lvl w:ilvl="4" w:tplc="77EE773A" w:tentative="1">
      <w:start w:val="1"/>
      <w:numFmt w:val="bullet"/>
      <w:lvlText w:val="•"/>
      <w:lvlJc w:val="left"/>
      <w:pPr>
        <w:tabs>
          <w:tab w:val="num" w:pos="3600"/>
        </w:tabs>
        <w:ind w:left="3600" w:hanging="360"/>
      </w:pPr>
      <w:rPr>
        <w:rFonts w:ascii="Arial" w:hAnsi="Arial" w:hint="default"/>
      </w:rPr>
    </w:lvl>
    <w:lvl w:ilvl="5" w:tplc="660C5BDC" w:tentative="1">
      <w:start w:val="1"/>
      <w:numFmt w:val="bullet"/>
      <w:lvlText w:val="•"/>
      <w:lvlJc w:val="left"/>
      <w:pPr>
        <w:tabs>
          <w:tab w:val="num" w:pos="4320"/>
        </w:tabs>
        <w:ind w:left="4320" w:hanging="360"/>
      </w:pPr>
      <w:rPr>
        <w:rFonts w:ascii="Arial" w:hAnsi="Arial" w:hint="default"/>
      </w:rPr>
    </w:lvl>
    <w:lvl w:ilvl="6" w:tplc="90FA4176" w:tentative="1">
      <w:start w:val="1"/>
      <w:numFmt w:val="bullet"/>
      <w:lvlText w:val="•"/>
      <w:lvlJc w:val="left"/>
      <w:pPr>
        <w:tabs>
          <w:tab w:val="num" w:pos="5040"/>
        </w:tabs>
        <w:ind w:left="5040" w:hanging="360"/>
      </w:pPr>
      <w:rPr>
        <w:rFonts w:ascii="Arial" w:hAnsi="Arial" w:hint="default"/>
      </w:rPr>
    </w:lvl>
    <w:lvl w:ilvl="7" w:tplc="C7081F96" w:tentative="1">
      <w:start w:val="1"/>
      <w:numFmt w:val="bullet"/>
      <w:lvlText w:val="•"/>
      <w:lvlJc w:val="left"/>
      <w:pPr>
        <w:tabs>
          <w:tab w:val="num" w:pos="5760"/>
        </w:tabs>
        <w:ind w:left="5760" w:hanging="360"/>
      </w:pPr>
      <w:rPr>
        <w:rFonts w:ascii="Arial" w:hAnsi="Arial" w:hint="default"/>
      </w:rPr>
    </w:lvl>
    <w:lvl w:ilvl="8" w:tplc="1B6C81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90C0BB0"/>
    <w:multiLevelType w:val="hybridMultilevel"/>
    <w:tmpl w:val="07802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38D7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07053705">
    <w:abstractNumId w:val="5"/>
  </w:num>
  <w:num w:numId="2" w16cid:durableId="838353505">
    <w:abstractNumId w:val="3"/>
  </w:num>
  <w:num w:numId="3" w16cid:durableId="800154061">
    <w:abstractNumId w:val="18"/>
  </w:num>
  <w:num w:numId="4" w16cid:durableId="2141142882">
    <w:abstractNumId w:val="7"/>
  </w:num>
  <w:num w:numId="5" w16cid:durableId="1215312324">
    <w:abstractNumId w:val="22"/>
  </w:num>
  <w:num w:numId="6" w16cid:durableId="1810435992">
    <w:abstractNumId w:val="15"/>
  </w:num>
  <w:num w:numId="7" w16cid:durableId="852497200">
    <w:abstractNumId w:val="21"/>
  </w:num>
  <w:num w:numId="8" w16cid:durableId="820389239">
    <w:abstractNumId w:val="23"/>
  </w:num>
  <w:num w:numId="9" w16cid:durableId="781730179">
    <w:abstractNumId w:val="0"/>
  </w:num>
  <w:num w:numId="10" w16cid:durableId="942540389">
    <w:abstractNumId w:val="14"/>
  </w:num>
  <w:num w:numId="11" w16cid:durableId="1845321013">
    <w:abstractNumId w:val="19"/>
  </w:num>
  <w:num w:numId="12" w16cid:durableId="1420517297">
    <w:abstractNumId w:val="20"/>
  </w:num>
  <w:num w:numId="13" w16cid:durableId="1644045413">
    <w:abstractNumId w:val="16"/>
  </w:num>
  <w:num w:numId="14" w16cid:durableId="1377002534">
    <w:abstractNumId w:val="10"/>
  </w:num>
  <w:num w:numId="15" w16cid:durableId="1837959593">
    <w:abstractNumId w:val="12"/>
  </w:num>
  <w:num w:numId="16" w16cid:durableId="1290163150">
    <w:abstractNumId w:val="2"/>
  </w:num>
  <w:num w:numId="17" w16cid:durableId="1431706167">
    <w:abstractNumId w:val="8"/>
  </w:num>
  <w:num w:numId="18" w16cid:durableId="1849520567">
    <w:abstractNumId w:val="17"/>
  </w:num>
  <w:num w:numId="19" w16cid:durableId="24333974">
    <w:abstractNumId w:val="1"/>
  </w:num>
  <w:num w:numId="20" w16cid:durableId="1063719332">
    <w:abstractNumId w:val="4"/>
  </w:num>
  <w:num w:numId="21" w16cid:durableId="649938851">
    <w:abstractNumId w:val="9"/>
  </w:num>
  <w:num w:numId="22" w16cid:durableId="1091052412">
    <w:abstractNumId w:val="13"/>
  </w:num>
  <w:num w:numId="23" w16cid:durableId="2073654187">
    <w:abstractNumId w:val="6"/>
  </w:num>
  <w:num w:numId="24" w16cid:durableId="13737691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KwsDA0MzQ0tTCwMDdQ0lEKTi0uzszPAykwqgUAFl1/IywAAAA="/>
  </w:docVars>
  <w:rsids>
    <w:rsidRoot w:val="00EA2C5A"/>
    <w:rsid w:val="000521FD"/>
    <w:rsid w:val="00056BA8"/>
    <w:rsid w:val="00061232"/>
    <w:rsid w:val="0008112F"/>
    <w:rsid w:val="0008173A"/>
    <w:rsid w:val="00082E54"/>
    <w:rsid w:val="000946A2"/>
    <w:rsid w:val="00094BD2"/>
    <w:rsid w:val="000B578A"/>
    <w:rsid w:val="000C7E3C"/>
    <w:rsid w:val="000D3EE7"/>
    <w:rsid w:val="000D59ED"/>
    <w:rsid w:val="000E20D5"/>
    <w:rsid w:val="000F10E4"/>
    <w:rsid w:val="000F45A0"/>
    <w:rsid w:val="001114E6"/>
    <w:rsid w:val="001174C7"/>
    <w:rsid w:val="0012743C"/>
    <w:rsid w:val="0013099A"/>
    <w:rsid w:val="0014594D"/>
    <w:rsid w:val="001540A9"/>
    <w:rsid w:val="00156F2D"/>
    <w:rsid w:val="001639BC"/>
    <w:rsid w:val="00175E13"/>
    <w:rsid w:val="001A7556"/>
    <w:rsid w:val="001B6565"/>
    <w:rsid w:val="001C41B8"/>
    <w:rsid w:val="00203F16"/>
    <w:rsid w:val="0020483F"/>
    <w:rsid w:val="002207CC"/>
    <w:rsid w:val="00221E62"/>
    <w:rsid w:val="00226D50"/>
    <w:rsid w:val="00237885"/>
    <w:rsid w:val="00257312"/>
    <w:rsid w:val="00261506"/>
    <w:rsid w:val="00267675"/>
    <w:rsid w:val="002711D0"/>
    <w:rsid w:val="002826AA"/>
    <w:rsid w:val="00282C8E"/>
    <w:rsid w:val="00294310"/>
    <w:rsid w:val="002B456E"/>
    <w:rsid w:val="002E414F"/>
    <w:rsid w:val="003016BF"/>
    <w:rsid w:val="00324298"/>
    <w:rsid w:val="00332EAA"/>
    <w:rsid w:val="0034081D"/>
    <w:rsid w:val="00341FB4"/>
    <w:rsid w:val="003478AE"/>
    <w:rsid w:val="00355849"/>
    <w:rsid w:val="00355F9C"/>
    <w:rsid w:val="00372EF3"/>
    <w:rsid w:val="003800AD"/>
    <w:rsid w:val="00390217"/>
    <w:rsid w:val="003919D8"/>
    <w:rsid w:val="00393432"/>
    <w:rsid w:val="00394A69"/>
    <w:rsid w:val="003C0237"/>
    <w:rsid w:val="003C31BA"/>
    <w:rsid w:val="003E105E"/>
    <w:rsid w:val="003F0D2A"/>
    <w:rsid w:val="00401C9F"/>
    <w:rsid w:val="00413355"/>
    <w:rsid w:val="0042056C"/>
    <w:rsid w:val="00422B3F"/>
    <w:rsid w:val="004246E8"/>
    <w:rsid w:val="00484997"/>
    <w:rsid w:val="00487C92"/>
    <w:rsid w:val="00494E1B"/>
    <w:rsid w:val="004B3FCB"/>
    <w:rsid w:val="004C0ED7"/>
    <w:rsid w:val="004C65DF"/>
    <w:rsid w:val="004D1091"/>
    <w:rsid w:val="004E1AA2"/>
    <w:rsid w:val="004F625D"/>
    <w:rsid w:val="00502381"/>
    <w:rsid w:val="00510162"/>
    <w:rsid w:val="005176AF"/>
    <w:rsid w:val="0052434E"/>
    <w:rsid w:val="00544530"/>
    <w:rsid w:val="0054673F"/>
    <w:rsid w:val="00556D55"/>
    <w:rsid w:val="00565418"/>
    <w:rsid w:val="005703C0"/>
    <w:rsid w:val="005766E1"/>
    <w:rsid w:val="00580192"/>
    <w:rsid w:val="00585841"/>
    <w:rsid w:val="00587F9E"/>
    <w:rsid w:val="005925BB"/>
    <w:rsid w:val="00593AFA"/>
    <w:rsid w:val="00593B46"/>
    <w:rsid w:val="005B06FF"/>
    <w:rsid w:val="005C2F32"/>
    <w:rsid w:val="005C7533"/>
    <w:rsid w:val="005D5814"/>
    <w:rsid w:val="005E649F"/>
    <w:rsid w:val="005F4E1B"/>
    <w:rsid w:val="00605BAA"/>
    <w:rsid w:val="006151FC"/>
    <w:rsid w:val="0061702B"/>
    <w:rsid w:val="00624C07"/>
    <w:rsid w:val="00626460"/>
    <w:rsid w:val="00645300"/>
    <w:rsid w:val="00652AA7"/>
    <w:rsid w:val="0067016C"/>
    <w:rsid w:val="00672D9A"/>
    <w:rsid w:val="006769FB"/>
    <w:rsid w:val="006A227A"/>
    <w:rsid w:val="006A2595"/>
    <w:rsid w:val="006A39C9"/>
    <w:rsid w:val="006A67BE"/>
    <w:rsid w:val="006C2DFF"/>
    <w:rsid w:val="00700488"/>
    <w:rsid w:val="007106F9"/>
    <w:rsid w:val="00722CE3"/>
    <w:rsid w:val="0073674D"/>
    <w:rsid w:val="007604CD"/>
    <w:rsid w:val="0077149F"/>
    <w:rsid w:val="00780381"/>
    <w:rsid w:val="007C6D48"/>
    <w:rsid w:val="007D2D0A"/>
    <w:rsid w:val="007E19E9"/>
    <w:rsid w:val="007F2E90"/>
    <w:rsid w:val="00842347"/>
    <w:rsid w:val="008511FC"/>
    <w:rsid w:val="008637A4"/>
    <w:rsid w:val="008704D3"/>
    <w:rsid w:val="008724C5"/>
    <w:rsid w:val="00875704"/>
    <w:rsid w:val="00877080"/>
    <w:rsid w:val="00881CB1"/>
    <w:rsid w:val="00887506"/>
    <w:rsid w:val="008A073D"/>
    <w:rsid w:val="008A2505"/>
    <w:rsid w:val="008C19E1"/>
    <w:rsid w:val="008C760F"/>
    <w:rsid w:val="008F2BC8"/>
    <w:rsid w:val="00901F8D"/>
    <w:rsid w:val="00906628"/>
    <w:rsid w:val="00912A5E"/>
    <w:rsid w:val="00917A0A"/>
    <w:rsid w:val="00940E56"/>
    <w:rsid w:val="00964970"/>
    <w:rsid w:val="009706B1"/>
    <w:rsid w:val="00990AEC"/>
    <w:rsid w:val="009A10B1"/>
    <w:rsid w:val="009A453F"/>
    <w:rsid w:val="009A51A3"/>
    <w:rsid w:val="009B2F08"/>
    <w:rsid w:val="009C088C"/>
    <w:rsid w:val="009C21C4"/>
    <w:rsid w:val="009D585C"/>
    <w:rsid w:val="009F2120"/>
    <w:rsid w:val="009F2285"/>
    <w:rsid w:val="009F3A1F"/>
    <w:rsid w:val="00A11598"/>
    <w:rsid w:val="00A117D8"/>
    <w:rsid w:val="00A337CD"/>
    <w:rsid w:val="00A41DEB"/>
    <w:rsid w:val="00A55037"/>
    <w:rsid w:val="00A807B0"/>
    <w:rsid w:val="00A95B3B"/>
    <w:rsid w:val="00AA08D3"/>
    <w:rsid w:val="00AA47C1"/>
    <w:rsid w:val="00AA6C01"/>
    <w:rsid w:val="00AB7935"/>
    <w:rsid w:val="00AD28F9"/>
    <w:rsid w:val="00AD4420"/>
    <w:rsid w:val="00AD7585"/>
    <w:rsid w:val="00AE55DD"/>
    <w:rsid w:val="00AE562D"/>
    <w:rsid w:val="00AE593D"/>
    <w:rsid w:val="00AF04A6"/>
    <w:rsid w:val="00AF0B1D"/>
    <w:rsid w:val="00AF6F9C"/>
    <w:rsid w:val="00B101A3"/>
    <w:rsid w:val="00B24F4F"/>
    <w:rsid w:val="00B27218"/>
    <w:rsid w:val="00B34125"/>
    <w:rsid w:val="00B4278B"/>
    <w:rsid w:val="00B50529"/>
    <w:rsid w:val="00B71322"/>
    <w:rsid w:val="00B74C3C"/>
    <w:rsid w:val="00B818E9"/>
    <w:rsid w:val="00B92BFC"/>
    <w:rsid w:val="00BD74D5"/>
    <w:rsid w:val="00BE7AD1"/>
    <w:rsid w:val="00BF4B19"/>
    <w:rsid w:val="00C0691A"/>
    <w:rsid w:val="00C06D5B"/>
    <w:rsid w:val="00C20886"/>
    <w:rsid w:val="00C2380A"/>
    <w:rsid w:val="00C34033"/>
    <w:rsid w:val="00C367CD"/>
    <w:rsid w:val="00C51695"/>
    <w:rsid w:val="00C562CA"/>
    <w:rsid w:val="00C57CA8"/>
    <w:rsid w:val="00C80F4A"/>
    <w:rsid w:val="00C90D06"/>
    <w:rsid w:val="00C96139"/>
    <w:rsid w:val="00C964F3"/>
    <w:rsid w:val="00C979E6"/>
    <w:rsid w:val="00CA2E9B"/>
    <w:rsid w:val="00CB1B6B"/>
    <w:rsid w:val="00CB26BB"/>
    <w:rsid w:val="00CD655B"/>
    <w:rsid w:val="00CE1576"/>
    <w:rsid w:val="00CE1C4D"/>
    <w:rsid w:val="00CE2D57"/>
    <w:rsid w:val="00CF6446"/>
    <w:rsid w:val="00D00107"/>
    <w:rsid w:val="00D01D5D"/>
    <w:rsid w:val="00D07952"/>
    <w:rsid w:val="00D101CC"/>
    <w:rsid w:val="00D2191D"/>
    <w:rsid w:val="00D35518"/>
    <w:rsid w:val="00D52C34"/>
    <w:rsid w:val="00D758A3"/>
    <w:rsid w:val="00D900DC"/>
    <w:rsid w:val="00DA1D90"/>
    <w:rsid w:val="00DB374F"/>
    <w:rsid w:val="00DB57F6"/>
    <w:rsid w:val="00DD70BE"/>
    <w:rsid w:val="00DE540E"/>
    <w:rsid w:val="00DF677D"/>
    <w:rsid w:val="00E33F36"/>
    <w:rsid w:val="00E4091D"/>
    <w:rsid w:val="00E40BDC"/>
    <w:rsid w:val="00E4162B"/>
    <w:rsid w:val="00E46192"/>
    <w:rsid w:val="00E56CAB"/>
    <w:rsid w:val="00E61CC4"/>
    <w:rsid w:val="00E710F8"/>
    <w:rsid w:val="00E8709A"/>
    <w:rsid w:val="00EA2C5A"/>
    <w:rsid w:val="00EA4143"/>
    <w:rsid w:val="00EE5C07"/>
    <w:rsid w:val="00EF3085"/>
    <w:rsid w:val="00F0084F"/>
    <w:rsid w:val="00F0752D"/>
    <w:rsid w:val="00F1289C"/>
    <w:rsid w:val="00F1340D"/>
    <w:rsid w:val="00F20B15"/>
    <w:rsid w:val="00F26E50"/>
    <w:rsid w:val="00F31316"/>
    <w:rsid w:val="00F35211"/>
    <w:rsid w:val="00F40DD5"/>
    <w:rsid w:val="00F60A16"/>
    <w:rsid w:val="00F64012"/>
    <w:rsid w:val="00F77D74"/>
    <w:rsid w:val="00F82C46"/>
    <w:rsid w:val="00FC0B0B"/>
    <w:rsid w:val="00FC2809"/>
    <w:rsid w:val="00FD63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E5AC7"/>
  <w15:docId w15:val="{B21F061A-B8E4-41D1-8B85-B386E064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C5A"/>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9728,baiaagaaboqcaaadchwaaaxmiqaaaaaaaaaaaaaaaaaaaaaaaaaaaaaaaaaaaaaaaaaaaaaaaaaaaaaaaaaaaaaaaaaaaaaaaaaaaaaaaaaaaaaaaaaaaaaaaaaaaaaaaaaaaaaaaaaaaaaaaaaaaaaaaaaaaaaaaaaaaaaaaaaaaaaaaaaaaaaaaaaaaaaaaaaaaaaaaaaaaaaaaaaaaaaaaaaaaaaaaaaaaaaa"/>
    <w:basedOn w:val="a"/>
    <w:rsid w:val="00EA2C5A"/>
    <w:pPr>
      <w:spacing w:before="100" w:beforeAutospacing="1" w:after="100" w:afterAutospacing="1"/>
    </w:pPr>
  </w:style>
  <w:style w:type="character" w:customStyle="1" w:styleId="rvts23">
    <w:name w:val="rvts23"/>
    <w:rsid w:val="00EA2C5A"/>
  </w:style>
  <w:style w:type="paragraph" w:styleId="a3">
    <w:name w:val="List Paragraph"/>
    <w:basedOn w:val="a"/>
    <w:uiPriority w:val="34"/>
    <w:qFormat/>
    <w:rsid w:val="00B24F4F"/>
    <w:pPr>
      <w:ind w:left="720"/>
      <w:contextualSpacing/>
    </w:pPr>
  </w:style>
  <w:style w:type="character" w:styleId="a4">
    <w:name w:val="Emphasis"/>
    <w:aliases w:val="Обычный 1"/>
    <w:qFormat/>
    <w:rsid w:val="00056BA8"/>
    <w:rPr>
      <w:rFonts w:ascii="Times New Roman" w:hAnsi="Times New Roman" w:cs="Times New Roman"/>
      <w:sz w:val="28"/>
      <w:szCs w:val="28"/>
    </w:rPr>
  </w:style>
  <w:style w:type="character" w:styleId="a5">
    <w:name w:val="Hyperlink"/>
    <w:basedOn w:val="a0"/>
    <w:uiPriority w:val="99"/>
    <w:unhideWhenUsed/>
    <w:rsid w:val="00BE7AD1"/>
    <w:rPr>
      <w:color w:val="0563C1" w:themeColor="hyperlink"/>
      <w:u w:val="single"/>
    </w:rPr>
  </w:style>
  <w:style w:type="character" w:customStyle="1" w:styleId="UnresolvedMention1">
    <w:name w:val="Unresolved Mention1"/>
    <w:basedOn w:val="a0"/>
    <w:uiPriority w:val="99"/>
    <w:semiHidden/>
    <w:unhideWhenUsed/>
    <w:rsid w:val="00BE7AD1"/>
    <w:rPr>
      <w:color w:val="605E5C"/>
      <w:shd w:val="clear" w:color="auto" w:fill="E1DFDD"/>
    </w:rPr>
  </w:style>
  <w:style w:type="paragraph" w:styleId="a6">
    <w:name w:val="header"/>
    <w:basedOn w:val="a"/>
    <w:link w:val="a7"/>
    <w:uiPriority w:val="99"/>
    <w:unhideWhenUsed/>
    <w:rsid w:val="00E4091D"/>
    <w:pPr>
      <w:tabs>
        <w:tab w:val="center" w:pos="4677"/>
        <w:tab w:val="right" w:pos="9355"/>
      </w:tabs>
    </w:pPr>
  </w:style>
  <w:style w:type="character" w:customStyle="1" w:styleId="a7">
    <w:name w:val="Верхній колонтитул Знак"/>
    <w:basedOn w:val="a0"/>
    <w:link w:val="a6"/>
    <w:uiPriority w:val="99"/>
    <w:rsid w:val="00E4091D"/>
    <w:rPr>
      <w:rFonts w:ascii="Times New Roman" w:eastAsia="Times New Roman" w:hAnsi="Times New Roman"/>
      <w:sz w:val="24"/>
      <w:szCs w:val="24"/>
      <w:lang w:val="ru-RU" w:eastAsia="ru-RU"/>
    </w:rPr>
  </w:style>
  <w:style w:type="paragraph" w:styleId="a8">
    <w:name w:val="footer"/>
    <w:basedOn w:val="a"/>
    <w:link w:val="a9"/>
    <w:uiPriority w:val="99"/>
    <w:unhideWhenUsed/>
    <w:rsid w:val="00E4091D"/>
    <w:pPr>
      <w:tabs>
        <w:tab w:val="center" w:pos="4677"/>
        <w:tab w:val="right" w:pos="9355"/>
      </w:tabs>
    </w:pPr>
  </w:style>
  <w:style w:type="character" w:customStyle="1" w:styleId="a9">
    <w:name w:val="Нижній колонтитул Знак"/>
    <w:basedOn w:val="a0"/>
    <w:link w:val="a8"/>
    <w:uiPriority w:val="99"/>
    <w:rsid w:val="00E4091D"/>
    <w:rPr>
      <w:rFonts w:ascii="Times New Roman" w:eastAsia="Times New Roman" w:hAnsi="Times New Roman"/>
      <w:sz w:val="24"/>
      <w:szCs w:val="24"/>
      <w:lang w:val="ru-RU" w:eastAsia="ru-RU"/>
    </w:rPr>
  </w:style>
  <w:style w:type="paragraph" w:customStyle="1" w:styleId="Default">
    <w:name w:val="Default"/>
    <w:rsid w:val="00203F16"/>
    <w:pPr>
      <w:autoSpaceDE w:val="0"/>
      <w:autoSpaceDN w:val="0"/>
      <w:adjustRightInd w:val="0"/>
    </w:pPr>
    <w:rPr>
      <w:rFonts w:ascii="Times New Roman" w:hAnsi="Times New Roman"/>
      <w:color w:val="000000"/>
      <w:sz w:val="24"/>
      <w:szCs w:val="24"/>
    </w:rPr>
  </w:style>
  <w:style w:type="character" w:styleId="aa">
    <w:name w:val="FollowedHyperlink"/>
    <w:basedOn w:val="a0"/>
    <w:uiPriority w:val="99"/>
    <w:semiHidden/>
    <w:unhideWhenUsed/>
    <w:rsid w:val="0054673F"/>
    <w:rPr>
      <w:color w:val="954F72" w:themeColor="followedHyperlink"/>
      <w:u w:val="single"/>
    </w:rPr>
  </w:style>
  <w:style w:type="paragraph" w:styleId="ab">
    <w:name w:val="Normal (Web)"/>
    <w:basedOn w:val="a"/>
    <w:uiPriority w:val="99"/>
    <w:semiHidden/>
    <w:unhideWhenUsed/>
    <w:rsid w:val="00F60A16"/>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5933">
      <w:bodyDiv w:val="1"/>
      <w:marLeft w:val="0"/>
      <w:marRight w:val="0"/>
      <w:marTop w:val="0"/>
      <w:marBottom w:val="0"/>
      <w:divBdr>
        <w:top w:val="none" w:sz="0" w:space="0" w:color="auto"/>
        <w:left w:val="none" w:sz="0" w:space="0" w:color="auto"/>
        <w:bottom w:val="none" w:sz="0" w:space="0" w:color="auto"/>
        <w:right w:val="none" w:sz="0" w:space="0" w:color="auto"/>
      </w:divBdr>
      <w:divsChild>
        <w:div w:id="1331252571">
          <w:marLeft w:val="720"/>
          <w:marRight w:val="0"/>
          <w:marTop w:val="0"/>
          <w:marBottom w:val="0"/>
          <w:divBdr>
            <w:top w:val="none" w:sz="0" w:space="0" w:color="auto"/>
            <w:left w:val="none" w:sz="0" w:space="0" w:color="auto"/>
            <w:bottom w:val="none" w:sz="0" w:space="0" w:color="auto"/>
            <w:right w:val="none" w:sz="0" w:space="0" w:color="auto"/>
          </w:divBdr>
        </w:div>
        <w:div w:id="1589188351">
          <w:marLeft w:val="720"/>
          <w:marRight w:val="0"/>
          <w:marTop w:val="0"/>
          <w:marBottom w:val="0"/>
          <w:divBdr>
            <w:top w:val="none" w:sz="0" w:space="0" w:color="auto"/>
            <w:left w:val="none" w:sz="0" w:space="0" w:color="auto"/>
            <w:bottom w:val="none" w:sz="0" w:space="0" w:color="auto"/>
            <w:right w:val="none" w:sz="0" w:space="0" w:color="auto"/>
          </w:divBdr>
        </w:div>
        <w:div w:id="609161998">
          <w:marLeft w:val="720"/>
          <w:marRight w:val="0"/>
          <w:marTop w:val="0"/>
          <w:marBottom w:val="0"/>
          <w:divBdr>
            <w:top w:val="none" w:sz="0" w:space="0" w:color="auto"/>
            <w:left w:val="none" w:sz="0" w:space="0" w:color="auto"/>
            <w:bottom w:val="none" w:sz="0" w:space="0" w:color="auto"/>
            <w:right w:val="none" w:sz="0" w:space="0" w:color="auto"/>
          </w:divBdr>
        </w:div>
      </w:divsChild>
    </w:div>
    <w:div w:id="211891323">
      <w:bodyDiv w:val="1"/>
      <w:marLeft w:val="0"/>
      <w:marRight w:val="0"/>
      <w:marTop w:val="0"/>
      <w:marBottom w:val="0"/>
      <w:divBdr>
        <w:top w:val="none" w:sz="0" w:space="0" w:color="auto"/>
        <w:left w:val="none" w:sz="0" w:space="0" w:color="auto"/>
        <w:bottom w:val="none" w:sz="0" w:space="0" w:color="auto"/>
        <w:right w:val="none" w:sz="0" w:space="0" w:color="auto"/>
      </w:divBdr>
    </w:div>
    <w:div w:id="227234032">
      <w:bodyDiv w:val="1"/>
      <w:marLeft w:val="0"/>
      <w:marRight w:val="0"/>
      <w:marTop w:val="0"/>
      <w:marBottom w:val="0"/>
      <w:divBdr>
        <w:top w:val="none" w:sz="0" w:space="0" w:color="auto"/>
        <w:left w:val="none" w:sz="0" w:space="0" w:color="auto"/>
        <w:bottom w:val="none" w:sz="0" w:space="0" w:color="auto"/>
        <w:right w:val="none" w:sz="0" w:space="0" w:color="auto"/>
      </w:divBdr>
    </w:div>
    <w:div w:id="158618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1D30-726B-40FA-B2EC-E273C6D01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Pages>
  <Words>2733</Words>
  <Characters>21022</Characters>
  <Application>Microsoft Office Word</Application>
  <DocSecurity>0</DocSecurity>
  <Lines>437</Lines>
  <Paragraphs>119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Oleksandr Sorokin</cp:lastModifiedBy>
  <cp:revision>22</cp:revision>
  <cp:lastPrinted>2025-04-25T07:46:00Z</cp:lastPrinted>
  <dcterms:created xsi:type="dcterms:W3CDTF">2025-09-09T11:43:00Z</dcterms:created>
  <dcterms:modified xsi:type="dcterms:W3CDTF">2025-09-11T07:07:00Z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a8628689d0ef22b2bc395e8cf1c5e33e725282c3498d02fb555c2378e005ec21</vt:lpwstr>
  </property>
</Properties>
</file>